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4E7B" w:rsidRDefault="00DA4E7B">
      <w:pPr>
        <w:pStyle w:val="Footer"/>
        <w:jc w:val="right"/>
      </w:pPr>
    </w:p>
    <w:p w:rsidR="00DA4E7B" w:rsidRDefault="009E0118" w:rsidP="009E0118">
      <w:pPr>
        <w:pStyle w:val="Title"/>
        <w:spacing w:line="360" w:lineRule="auto"/>
        <w:rPr>
          <w:sz w:val="44"/>
          <w:szCs w:val="44"/>
        </w:rPr>
      </w:pPr>
      <w:r>
        <w:rPr>
          <w:sz w:val="44"/>
          <w:szCs w:val="44"/>
        </w:rPr>
        <w:t xml:space="preserve">BIO </w:t>
      </w:r>
      <w:r w:rsidR="00E579AC">
        <w:rPr>
          <w:sz w:val="44"/>
          <w:szCs w:val="44"/>
        </w:rPr>
        <w:t>ADSORBENT FOR ENVIRONMENTAL APPLICATIONS</w:t>
      </w:r>
    </w:p>
    <w:p w:rsidR="009E0118" w:rsidRDefault="009E0118">
      <w:pPr>
        <w:pStyle w:val="Standard"/>
        <w:spacing w:line="360" w:lineRule="auto"/>
        <w:jc w:val="center"/>
        <w:rPr>
          <w:rFonts w:ascii="Times New Roman" w:hAnsi="Times New Roman"/>
          <w:b/>
          <w:bCs/>
        </w:rPr>
      </w:pPr>
    </w:p>
    <w:p w:rsidR="009E0118" w:rsidRDefault="009E0118">
      <w:pPr>
        <w:pStyle w:val="Standard"/>
        <w:spacing w:line="360" w:lineRule="auto"/>
        <w:jc w:val="center"/>
        <w:rPr>
          <w:rFonts w:ascii="Times New Roman" w:hAnsi="Times New Roman"/>
          <w:b/>
          <w:bCs/>
        </w:rPr>
      </w:pP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Project report</w:t>
      </w:r>
    </w:p>
    <w:p w:rsidR="009E0118" w:rsidRDefault="009E0118">
      <w:pPr>
        <w:pStyle w:val="Standard"/>
        <w:spacing w:line="36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 xml:space="preserve">Submitted </w:t>
      </w:r>
      <w:r w:rsidR="00E579AC">
        <w:rPr>
          <w:rFonts w:ascii="Times New Roman" w:hAnsi="Times New Roman"/>
          <w:i/>
          <w:iCs/>
        </w:rPr>
        <w:t xml:space="preserve">under the supervision of </w:t>
      </w:r>
    </w:p>
    <w:p w:rsidR="009E0118" w:rsidRPr="009E0118" w:rsidRDefault="00E579AC">
      <w:pPr>
        <w:pStyle w:val="Standard"/>
        <w:spacing w:line="360" w:lineRule="auto"/>
        <w:jc w:val="center"/>
        <w:rPr>
          <w:rFonts w:ascii="Times New Roman" w:hAnsi="Times New Roman"/>
          <w:b/>
          <w:i/>
          <w:iCs/>
          <w:sz w:val="28"/>
        </w:rPr>
      </w:pPr>
      <w:r w:rsidRPr="009E0118">
        <w:rPr>
          <w:rFonts w:ascii="Times New Roman" w:hAnsi="Times New Roman"/>
          <w:b/>
          <w:iCs/>
          <w:sz w:val="28"/>
        </w:rPr>
        <w:t>Prof. Gopal Das</w:t>
      </w:r>
      <w:r w:rsidRPr="009E0118">
        <w:rPr>
          <w:rFonts w:ascii="Times New Roman" w:hAnsi="Times New Roman"/>
          <w:b/>
          <w:i/>
          <w:iCs/>
          <w:sz w:val="28"/>
        </w:rPr>
        <w:t xml:space="preserve"> </w:t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for the degree of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Bachelor of Technology</w:t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in</w:t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Chemical Science and Technology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By</w:t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DEEPAK KUMAR MANDAL</w:t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(Roll No. 170122014)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  <w:lang w:val="en-US" w:eastAsia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2338705</wp:posOffset>
            </wp:positionH>
            <wp:positionV relativeFrom="paragraph">
              <wp:posOffset>107315</wp:posOffset>
            </wp:positionV>
            <wp:extent cx="1306195" cy="1320165"/>
            <wp:effectExtent l="0" t="0" r="8255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DEPARTMENT OF CHEMISTRY</w:t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INDIAN INSTITUTE OF TECHNOLOGY, GUWAHATI</w:t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November</w:t>
      </w:r>
      <w:r>
        <w:rPr>
          <w:rFonts w:ascii="Times New Roman" w:hAnsi="Times New Roman"/>
        </w:rPr>
        <w:t xml:space="preserve"> 2020</w:t>
      </w:r>
    </w:p>
    <w:tbl>
      <w:tblPr>
        <w:tblW w:w="96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DA4E7B">
        <w:tblPrEx>
          <w:tblCellMar>
            <w:top w:w="0" w:type="dxa"/>
            <w:bottom w:w="0" w:type="dxa"/>
          </w:tblCellMar>
        </w:tblPrEx>
        <w:tc>
          <w:tcPr>
            <w:tcW w:w="9638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A4E7B" w:rsidRDefault="00E579AC">
            <w:pPr>
              <w:pStyle w:val="TableContents"/>
              <w:jc w:val="righ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bCs/>
                <w:sz w:val="26"/>
                <w:szCs w:val="26"/>
              </w:rPr>
              <w:lastRenderedPageBreak/>
              <w:t>B</w:t>
            </w:r>
            <w:r w:rsidR="009E0118">
              <w:rPr>
                <w:rFonts w:ascii="Times New Roman" w:hAnsi="Times New Roman"/>
                <w:sz w:val="26"/>
                <w:szCs w:val="26"/>
              </w:rPr>
              <w:t xml:space="preserve">IO </w:t>
            </w:r>
            <w:r>
              <w:rPr>
                <w:rFonts w:ascii="Times New Roman" w:hAnsi="Times New Roman"/>
                <w:b/>
                <w:bCs/>
                <w:sz w:val="26"/>
                <w:szCs w:val="26"/>
              </w:rPr>
              <w:t>A</w:t>
            </w:r>
            <w:r>
              <w:rPr>
                <w:rFonts w:ascii="Times New Roman" w:hAnsi="Times New Roman"/>
                <w:sz w:val="26"/>
                <w:szCs w:val="26"/>
              </w:rPr>
              <w:t xml:space="preserve">DSORBENT </w:t>
            </w:r>
            <w:r>
              <w:rPr>
                <w:rFonts w:ascii="Times New Roman" w:hAnsi="Times New Roman"/>
                <w:b/>
                <w:bCs/>
                <w:sz w:val="26"/>
                <w:szCs w:val="26"/>
              </w:rPr>
              <w:t>F</w:t>
            </w:r>
            <w:r>
              <w:rPr>
                <w:rFonts w:ascii="Times New Roman" w:hAnsi="Times New Roman"/>
                <w:sz w:val="26"/>
                <w:szCs w:val="26"/>
              </w:rPr>
              <w:t xml:space="preserve">OR </w:t>
            </w:r>
            <w:r>
              <w:rPr>
                <w:rFonts w:ascii="Times New Roman" w:hAnsi="Times New Roman"/>
                <w:b/>
                <w:bCs/>
                <w:sz w:val="26"/>
                <w:szCs w:val="26"/>
              </w:rPr>
              <w:t>E</w:t>
            </w:r>
            <w:r>
              <w:rPr>
                <w:rFonts w:ascii="Times New Roman" w:hAnsi="Times New Roman"/>
                <w:sz w:val="26"/>
                <w:szCs w:val="26"/>
              </w:rPr>
              <w:t xml:space="preserve">NVIRONMENTAL </w:t>
            </w:r>
            <w:r>
              <w:rPr>
                <w:rFonts w:ascii="Times New Roman" w:hAnsi="Times New Roman"/>
                <w:b/>
                <w:bCs/>
                <w:sz w:val="26"/>
                <w:szCs w:val="26"/>
              </w:rPr>
              <w:t>A</w:t>
            </w:r>
            <w:r>
              <w:rPr>
                <w:rFonts w:ascii="Times New Roman" w:hAnsi="Times New Roman"/>
                <w:sz w:val="26"/>
                <w:szCs w:val="26"/>
              </w:rPr>
              <w:t>PPLICATIONS</w:t>
            </w:r>
          </w:p>
        </w:tc>
      </w:tr>
    </w:tbl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21600</wp:posOffset>
                </wp:positionH>
                <wp:positionV relativeFrom="paragraph">
                  <wp:posOffset>87120</wp:posOffset>
                </wp:positionV>
                <wp:extent cx="6114960" cy="0"/>
                <wp:effectExtent l="0" t="0" r="19140" b="19050"/>
                <wp:wrapNone/>
                <wp:docPr id="2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14960" cy="0"/>
                        </a:xfrm>
                        <a:prstGeom prst="line">
                          <a:avLst/>
                        </a:prstGeom>
                        <a:noFill/>
                        <a:ln w="18360">
                          <a:solidFill>
                            <a:srgbClr val="8D1D75"/>
                          </a:solidFill>
                          <a:prstDash val="soli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16F46D" id="Shape1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6.85pt" to="483.2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" strokecolor="#8d1d75" strokeweight=".51mm"/>
            </w:pict>
          </mc:Fallback>
        </mc:AlternateContent>
      </w:r>
    </w:p>
    <w:p w:rsidR="00DA4E7B" w:rsidRDefault="00E579AC">
      <w:pPr>
        <w:pStyle w:val="Standard"/>
        <w:spacing w:line="360" w:lineRule="auto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  <w:t>Contents:</w:t>
      </w:r>
    </w:p>
    <w:p w:rsidR="00DA4E7B" w:rsidRDefault="00E579AC">
      <w:pPr>
        <w:pStyle w:val="Standard"/>
        <w:numPr>
          <w:ilvl w:val="0"/>
          <w:numId w:val="1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brief introduction to the </w:t>
      </w:r>
      <w:r w:rsidR="009E0118">
        <w:rPr>
          <w:rFonts w:ascii="Times New Roman" w:hAnsi="Times New Roman"/>
        </w:rPr>
        <w:t>"</w:t>
      </w:r>
      <w:r>
        <w:rPr>
          <w:rFonts w:ascii="Times New Roman" w:hAnsi="Times New Roman"/>
        </w:rPr>
        <w:t>Bio Adsorbent for Environmental Applications</w:t>
      </w:r>
      <w:r w:rsidR="009E0118">
        <w:rPr>
          <w:rFonts w:ascii="Times New Roman" w:hAnsi="Times New Roman"/>
        </w:rPr>
        <w:t>"</w:t>
      </w:r>
      <w:r>
        <w:rPr>
          <w:rFonts w:ascii="Times New Roman" w:hAnsi="Times New Roman"/>
        </w:rPr>
        <w:t xml:space="preserve"> </w:t>
      </w:r>
      <w:r w:rsidR="009E0118">
        <w:rPr>
          <w:rFonts w:ascii="Times New Roman" w:hAnsi="Times New Roman"/>
        </w:rPr>
        <w:t>will</w:t>
      </w:r>
      <w:r>
        <w:rPr>
          <w:rFonts w:ascii="Times New Roman" w:hAnsi="Times New Roman"/>
        </w:rPr>
        <w:t xml:space="preserve"> be present in the article.</w:t>
      </w:r>
    </w:p>
    <w:p w:rsidR="00DA4E7B" w:rsidRDefault="00E579AC">
      <w:pPr>
        <w:pStyle w:val="Standard"/>
        <w:numPr>
          <w:ilvl w:val="0"/>
          <w:numId w:val="1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Background of the </w:t>
      </w:r>
      <w:r w:rsidR="009E0118">
        <w:rPr>
          <w:rFonts w:ascii="Times New Roman" w:hAnsi="Times New Roman"/>
        </w:rPr>
        <w:t>"</w:t>
      </w:r>
      <w:r>
        <w:rPr>
          <w:rFonts w:ascii="Times New Roman" w:hAnsi="Times New Roman"/>
        </w:rPr>
        <w:t>Bio adsorbent for the adsorption of heavy metal ions and toxic dyes</w:t>
      </w:r>
      <w:r w:rsidR="009E0118">
        <w:rPr>
          <w:rFonts w:ascii="Times New Roman" w:hAnsi="Times New Roman"/>
        </w:rPr>
        <w:t>."</w:t>
      </w:r>
    </w:p>
    <w:p w:rsidR="00DA4E7B" w:rsidRDefault="00E579AC">
      <w:pPr>
        <w:pStyle w:val="Standard"/>
        <w:numPr>
          <w:ilvl w:val="0"/>
          <w:numId w:val="2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Different Types of</w:t>
      </w:r>
      <w:r>
        <w:rPr>
          <w:rFonts w:ascii="Times New Roman" w:hAnsi="Times New Roman"/>
        </w:rPr>
        <w:t xml:space="preserve"> Bio adsorbent</w:t>
      </w:r>
    </w:p>
    <w:p w:rsidR="00DA4E7B" w:rsidRDefault="00E579AC">
      <w:pPr>
        <w:pStyle w:val="Standard"/>
        <w:numPr>
          <w:ilvl w:val="0"/>
          <w:numId w:val="2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Advantages of Bio adsorbent in comparison of Chemical adsorbent</w:t>
      </w:r>
    </w:p>
    <w:p w:rsidR="00DA4E7B" w:rsidRDefault="00E579AC">
      <w:pPr>
        <w:pStyle w:val="Standard"/>
        <w:numPr>
          <w:ilvl w:val="0"/>
          <w:numId w:val="1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Recent Advances to promote Bio Adsorbent for Environmental Applications.</w:t>
      </w:r>
    </w:p>
    <w:p w:rsidR="00DA4E7B" w:rsidRDefault="00E579AC">
      <w:pPr>
        <w:pStyle w:val="Standard"/>
        <w:numPr>
          <w:ilvl w:val="0"/>
          <w:numId w:val="3"/>
        </w:numPr>
        <w:spacing w:line="360" w:lineRule="auto"/>
      </w:pPr>
      <w:r>
        <w:rPr>
          <w:rFonts w:ascii="Times New Roman" w:hAnsi="Times New Roman"/>
        </w:rPr>
        <w:t>Usage of Bio adsorbent for the adsorption of toxic heavy metal ions</w:t>
      </w:r>
    </w:p>
    <w:p w:rsidR="00DA4E7B" w:rsidRDefault="00E579AC">
      <w:pPr>
        <w:pStyle w:val="Standard"/>
        <w:numPr>
          <w:ilvl w:val="0"/>
          <w:numId w:val="3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Usage of Bio adsorbent for the adsor</w:t>
      </w:r>
      <w:r>
        <w:rPr>
          <w:rFonts w:ascii="Times New Roman" w:hAnsi="Times New Roman"/>
        </w:rPr>
        <w:t>ption of toxic dyes molecule</w:t>
      </w:r>
    </w:p>
    <w:p w:rsidR="00DA4E7B" w:rsidRDefault="00E579AC">
      <w:pPr>
        <w:pStyle w:val="Standard"/>
        <w:numPr>
          <w:ilvl w:val="0"/>
          <w:numId w:val="1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Conclusion/Summary</w:t>
      </w:r>
    </w:p>
    <w:p w:rsidR="00DA4E7B" w:rsidRDefault="00E579AC">
      <w:pPr>
        <w:pStyle w:val="Standard"/>
        <w:numPr>
          <w:ilvl w:val="0"/>
          <w:numId w:val="1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References/Bibliography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 w:rsidP="009E0118">
      <w:pPr>
        <w:pStyle w:val="Standard"/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lastRenderedPageBreak/>
        <w:t>I</w:t>
      </w:r>
      <w:r>
        <w:rPr>
          <w:rFonts w:ascii="Times New Roman" w:hAnsi="Times New Roman"/>
          <w:color w:val="8D1D75"/>
          <w:sz w:val="26"/>
          <w:szCs w:val="26"/>
          <w:u w:val="single"/>
        </w:rPr>
        <w:t>NTRODUCTION</w:t>
      </w:r>
    </w:p>
    <w:p w:rsidR="00DA4E7B" w:rsidRPr="00A6593F" w:rsidRDefault="00E579AC" w:rsidP="00A6593F">
      <w:pPr>
        <w:pStyle w:val="Standard"/>
        <w:spacing w:line="360" w:lineRule="auto"/>
        <w:jc w:val="both"/>
      </w:pPr>
      <w:r>
        <w:rPr>
          <w:rFonts w:ascii="Times New Roman" w:hAnsi="Times New Roman"/>
        </w:rPr>
        <w:t xml:space="preserve">Bio adsorption or </w:t>
      </w:r>
      <w:r w:rsidR="009E0118">
        <w:rPr>
          <w:rFonts w:ascii="Times New Roman" w:hAnsi="Times New Roman"/>
        </w:rPr>
        <w:t>b</w:t>
      </w:r>
      <w:r>
        <w:rPr>
          <w:rFonts w:ascii="Times New Roman" w:hAnsi="Times New Roman"/>
        </w:rPr>
        <w:t xml:space="preserve">iosorption refers to </w:t>
      </w:r>
      <w:r w:rsidR="009E0118">
        <w:rPr>
          <w:rFonts w:ascii="Times New Roman" w:hAnsi="Times New Roman"/>
        </w:rPr>
        <w:t>biological materials' ability</w:t>
      </w:r>
      <w:r>
        <w:rPr>
          <w:rFonts w:ascii="Times New Roman" w:hAnsi="Times New Roman"/>
        </w:rPr>
        <w:t xml:space="preserve"> to preferentially concentrate specific substance or molecular species </w:t>
      </w:r>
      <w:r>
        <w:rPr>
          <w:rFonts w:ascii="Times New Roman" w:hAnsi="Times New Roman"/>
        </w:rPr>
        <w:t>such as heavy metals ion, dyes from the medium or solution by the way metabolically mediated or physical and chemical pathway of uptake. The materials or substances</w:t>
      </w:r>
      <w:r>
        <w:rPr>
          <w:rFonts w:ascii="Times New Roman" w:hAnsi="Times New Roman"/>
        </w:rPr>
        <w:t xml:space="preserve"> on the surface of which the biosorption occurs</w:t>
      </w:r>
      <w:r>
        <w:rPr>
          <w:rFonts w:ascii="Times New Roman" w:hAnsi="Times New Roman"/>
        </w:rPr>
        <w:t xml:space="preserve"> is known as bio adsorbent.</w:t>
      </w:r>
      <w:r w:rsidR="00A6593F">
        <w:t xml:space="preserve"> </w:t>
      </w:r>
      <w:r>
        <w:rPr>
          <w:rFonts w:ascii="Times New Roman" w:hAnsi="Times New Roman"/>
        </w:rPr>
        <w:t>The bio adsorp</w:t>
      </w:r>
      <w:r>
        <w:rPr>
          <w:rFonts w:ascii="Times New Roman" w:hAnsi="Times New Roman"/>
        </w:rPr>
        <w:t xml:space="preserve">tion mechanism of metal ions by adsorbent is usually complex and involves one or combinations of </w:t>
      </w:r>
      <w:r>
        <w:rPr>
          <w:rFonts w:ascii="Times New Roman" w:hAnsi="Times New Roman"/>
        </w:rPr>
        <w:t>different processes. [1]</w:t>
      </w:r>
    </w:p>
    <w:p w:rsidR="00A6593F" w:rsidRDefault="00A6593F" w:rsidP="00A6593F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val="en-US" w:eastAsia="en-US" w:bidi="ar-SA"/>
        </w:rPr>
        <w:drawing>
          <wp:inline distT="0" distB="0" distL="0" distR="0">
            <wp:extent cx="4327301" cy="3245476"/>
            <wp:effectExtent l="0" t="0" r="0" b="0"/>
            <wp:docPr id="3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033" cy="32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3F" w:rsidRDefault="00A6593F">
      <w:pPr>
        <w:pStyle w:val="Standard"/>
        <w:spacing w:line="360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Scheme 1: A graphical representation of the mechanism involved in bio adsorption of toxic heavy metal ions</w:t>
      </w:r>
    </w:p>
    <w:p w:rsidR="00A6593F" w:rsidRDefault="00A6593F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 w:rsidP="009E0118">
      <w:pPr>
        <w:pStyle w:val="Standard"/>
        <w:spacing w:line="360" w:lineRule="auto"/>
        <w:jc w:val="both"/>
      </w:pPr>
      <w:r>
        <w:t>As we kn</w:t>
      </w:r>
      <w:r>
        <w:t xml:space="preserve">ow, Heavy metals are </w:t>
      </w:r>
      <w:r>
        <w:t>toxic pollutant</w:t>
      </w:r>
      <w:r w:rsidR="009E0118">
        <w:t>s</w:t>
      </w:r>
      <w:r>
        <w:t xml:space="preserve"> that commonly present in aqueous solution</w:t>
      </w:r>
      <w:r w:rsidR="009E0118">
        <w:t>s</w:t>
      </w:r>
      <w:r>
        <w:t xml:space="preserve"> or waste</w:t>
      </w:r>
      <w:r>
        <w:t>water. Let</w:t>
      </w:r>
      <w:r w:rsidR="009E0118">
        <w:t>'</w:t>
      </w:r>
      <w:r>
        <w:t xml:space="preserve">s understand </w:t>
      </w:r>
      <w:r>
        <w:t xml:space="preserve">where these heavy metal ions come into our environment. So, </w:t>
      </w:r>
      <w:r>
        <w:t xml:space="preserve">there are </w:t>
      </w:r>
      <w:r w:rsidR="009E0118">
        <w:t xml:space="preserve">the </w:t>
      </w:r>
      <w:r>
        <w:t>following source of introduction of metal ions which inc</w:t>
      </w:r>
      <w:r>
        <w:t>ludes lead (Pb), arsenic (As), mercury (Hg), nickel (Ni), chromium (Cr), zinc (Zn), cadmium (Cd), and copper (Cu)</w:t>
      </w:r>
      <w:r>
        <w:t>:-</w:t>
      </w:r>
    </w:p>
    <w:p w:rsidR="00DA4E7B" w:rsidRDefault="00E579AC">
      <w:pPr>
        <w:pStyle w:val="Standard"/>
        <w:numPr>
          <w:ilvl w:val="0"/>
          <w:numId w:val="4"/>
        </w:numPr>
        <w:spacing w:line="360" w:lineRule="auto"/>
      </w:pPr>
      <w:r>
        <w:rPr>
          <w:rFonts w:ascii="Times New Roman" w:hAnsi="Times New Roman"/>
        </w:rPr>
        <w:t>Natural source</w:t>
      </w:r>
      <w:r w:rsidR="009E0118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 such as volcanic emissions, deep-sea vents, forest fires, etc.</w:t>
      </w:r>
    </w:p>
    <w:p w:rsidR="00DA4E7B" w:rsidRDefault="00E579AC" w:rsidP="00B255DA">
      <w:pPr>
        <w:pStyle w:val="Standard"/>
        <w:numPr>
          <w:ilvl w:val="0"/>
          <w:numId w:val="4"/>
        </w:numPr>
        <w:spacing w:line="360" w:lineRule="auto"/>
      </w:pPr>
      <w:r w:rsidRPr="009E0118">
        <w:rPr>
          <w:rFonts w:ascii="Times New Roman" w:hAnsi="Times New Roman"/>
        </w:rPr>
        <w:t>Anthropogenic source such as mining activities, pesticides, p</w:t>
      </w:r>
      <w:r w:rsidRPr="009E0118">
        <w:rPr>
          <w:rFonts w:ascii="Times New Roman" w:hAnsi="Times New Roman"/>
        </w:rPr>
        <w:t>etroleum refinery, smelting, metal-manufacturing plants, battery manufacturing, pigment, painting and coating</w:t>
      </w:r>
      <w:r w:rsidR="009E0118" w:rsidRPr="009E0118">
        <w:rPr>
          <w:rFonts w:ascii="Times New Roman" w:hAnsi="Times New Roman"/>
        </w:rPr>
        <w:t xml:space="preserve"> </w:t>
      </w:r>
      <w:r w:rsidRPr="009E0118">
        <w:rPr>
          <w:rFonts w:ascii="Times New Roman" w:hAnsi="Times New Roman"/>
        </w:rPr>
        <w:t>industries, etc. [2]</w:t>
      </w:r>
    </w:p>
    <w:p w:rsidR="00DA4E7B" w:rsidRDefault="00E579AC" w:rsidP="009E0118">
      <w:pPr>
        <w:pStyle w:val="Standard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Another common pollutant is Dyes, which typically come from textile industries. </w:t>
      </w:r>
      <w:r w:rsidR="009E0118">
        <w:rPr>
          <w:rFonts w:ascii="Times New Roman" w:hAnsi="Times New Roman"/>
        </w:rPr>
        <w:t>H</w:t>
      </w:r>
      <w:r>
        <w:rPr>
          <w:rFonts w:ascii="Times New Roman" w:hAnsi="Times New Roman"/>
        </w:rPr>
        <w:t xml:space="preserve">eavy metals </w:t>
      </w:r>
      <w:r>
        <w:rPr>
          <w:rFonts w:ascii="Times New Roman" w:hAnsi="Times New Roman"/>
        </w:rPr>
        <w:t>are also toxic, not bi</w:t>
      </w:r>
      <w:r>
        <w:rPr>
          <w:rFonts w:ascii="Times New Roman" w:hAnsi="Times New Roman"/>
        </w:rPr>
        <w:t>o-degradable</w:t>
      </w:r>
      <w:r w:rsidR="009E0118">
        <w:rPr>
          <w:rFonts w:ascii="Times New Roman" w:hAnsi="Times New Roman"/>
        </w:rPr>
        <w:t>;</w:t>
      </w:r>
      <w:r>
        <w:rPr>
          <w:rFonts w:ascii="Times New Roman" w:hAnsi="Times New Roman"/>
        </w:rPr>
        <w:t xml:space="preserve"> thus, </w:t>
      </w:r>
      <w:r w:rsidR="009E0118">
        <w:rPr>
          <w:rFonts w:ascii="Times New Roman" w:hAnsi="Times New Roman"/>
        </w:rPr>
        <w:t xml:space="preserve">they </w:t>
      </w:r>
      <w:r>
        <w:rPr>
          <w:rFonts w:ascii="Times New Roman" w:hAnsi="Times New Roman"/>
        </w:rPr>
        <w:t>are dangerous for the health of humans a</w:t>
      </w:r>
      <w:r w:rsidR="009E0118">
        <w:rPr>
          <w:rFonts w:ascii="Times New Roman" w:hAnsi="Times New Roman"/>
        </w:rPr>
        <w:t>nd</w:t>
      </w:r>
      <w:r>
        <w:rPr>
          <w:rFonts w:ascii="Times New Roman" w:hAnsi="Times New Roman"/>
        </w:rPr>
        <w:t xml:space="preserve"> the environment.</w:t>
      </w:r>
    </w:p>
    <w:p w:rsidR="00DA4E7B" w:rsidRDefault="00E579AC">
      <w:pPr>
        <w:pStyle w:val="Standard"/>
        <w:spacing w:line="360" w:lineRule="auto"/>
        <w:jc w:val="righ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lastRenderedPageBreak/>
        <w:t>B</w:t>
      </w:r>
      <w:r>
        <w:rPr>
          <w:rFonts w:ascii="Times New Roman" w:hAnsi="Times New Roman"/>
          <w:color w:val="8D1D75"/>
          <w:sz w:val="26"/>
          <w:szCs w:val="26"/>
          <w:u w:val="single"/>
        </w:rPr>
        <w:t>ACKGROUN</w:t>
      </w:r>
      <w:r w:rsidR="009E0118">
        <w:rPr>
          <w:rFonts w:ascii="Times New Roman" w:hAnsi="Times New Roman"/>
          <w:color w:val="8D1D75"/>
          <w:sz w:val="26"/>
          <w:szCs w:val="26"/>
          <w:u w:val="single"/>
        </w:rPr>
        <w:t>D</w:t>
      </w:r>
      <w:r>
        <w:rPr>
          <w:rFonts w:ascii="Times New Roman" w:hAnsi="Times New Roman"/>
          <w:color w:val="8D1D75"/>
          <w:sz w:val="26"/>
          <w:szCs w:val="26"/>
          <w:u w:val="single"/>
        </w:rPr>
        <w:t xml:space="preserve"> </w:t>
      </w: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O</w:t>
      </w:r>
      <w:r>
        <w:rPr>
          <w:rFonts w:ascii="Times New Roman" w:hAnsi="Times New Roman"/>
          <w:color w:val="8D1D75"/>
          <w:sz w:val="26"/>
          <w:szCs w:val="26"/>
          <w:u w:val="single"/>
        </w:rPr>
        <w:t xml:space="preserve">F </w:t>
      </w: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T</w:t>
      </w:r>
      <w:r>
        <w:rPr>
          <w:rFonts w:ascii="Times New Roman" w:hAnsi="Times New Roman"/>
          <w:color w:val="8D1D75"/>
          <w:sz w:val="26"/>
          <w:szCs w:val="26"/>
          <w:u w:val="single"/>
        </w:rPr>
        <w:t xml:space="preserve">HE </w:t>
      </w: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F</w:t>
      </w:r>
      <w:r>
        <w:rPr>
          <w:rFonts w:ascii="Times New Roman" w:hAnsi="Times New Roman"/>
          <w:color w:val="8D1D75"/>
          <w:sz w:val="26"/>
          <w:szCs w:val="26"/>
          <w:u w:val="single"/>
        </w:rPr>
        <w:t>IELD</w:t>
      </w:r>
    </w:p>
    <w:p w:rsidR="00A6593F" w:rsidRDefault="00A6593F">
      <w:pPr>
        <w:pStyle w:val="Standard"/>
        <w:spacing w:line="360" w:lineRule="auto"/>
        <w:rPr>
          <w:rFonts w:ascii="Times New Roman" w:hAnsi="Times New Roman"/>
          <w:b/>
          <w:bCs/>
        </w:rPr>
      </w:pPr>
    </w:p>
    <w:p w:rsidR="00DA4E7B" w:rsidRDefault="00E579AC">
      <w:pPr>
        <w:pStyle w:val="Standard"/>
        <w:spacing w:line="36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There are following two types of Bio adsorbent </w:t>
      </w:r>
      <w:r>
        <w:rPr>
          <w:rFonts w:ascii="Times New Roman" w:hAnsi="Times New Roman"/>
        </w:rPr>
        <w:t>[3]</w:t>
      </w:r>
      <w:r>
        <w:rPr>
          <w:rFonts w:ascii="Times New Roman" w:hAnsi="Times New Roman"/>
          <w:b/>
          <w:bCs/>
        </w:rPr>
        <w:t>:-</w:t>
      </w:r>
    </w:p>
    <w:p w:rsidR="00DA4E7B" w:rsidRDefault="00E579AC">
      <w:pPr>
        <w:pStyle w:val="Standard"/>
        <w:numPr>
          <w:ilvl w:val="0"/>
          <w:numId w:val="5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Living organic materials</w:t>
      </w:r>
    </w:p>
    <w:p w:rsidR="00DA4E7B" w:rsidRPr="00A6593F" w:rsidRDefault="00E579AC" w:rsidP="00A6593F">
      <w:pPr>
        <w:pStyle w:val="Standard"/>
        <w:numPr>
          <w:ilvl w:val="0"/>
          <w:numId w:val="5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Non-living organic materials</w:t>
      </w:r>
    </w:p>
    <w:p w:rsidR="00DA4E7B" w:rsidRDefault="00E579AC">
      <w:pPr>
        <w:pStyle w:val="Standard"/>
        <w:spacing w:line="360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 xml:space="preserve">i.) Further, Living organic </w:t>
      </w:r>
      <w:r>
        <w:rPr>
          <w:rFonts w:ascii="Times New Roman" w:hAnsi="Times New Roman"/>
          <w:i/>
          <w:iCs/>
        </w:rPr>
        <w:t>materials have been classified into four parts:-</w:t>
      </w:r>
    </w:p>
    <w:p w:rsidR="00DA4E7B" w:rsidRDefault="00E579AC">
      <w:pPr>
        <w:pStyle w:val="Standard"/>
        <w:numPr>
          <w:ilvl w:val="0"/>
          <w:numId w:val="6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Bacterial bio adsorption:- The structure of bacteria is shown in scheme 1. The cell wall of Bacterium consists of various functional groups such as </w:t>
      </w:r>
      <w:r w:rsidR="009E0118">
        <w:rPr>
          <w:rFonts w:ascii="Times New Roman" w:hAnsi="Times New Roman"/>
        </w:rPr>
        <w:t xml:space="preserve">an </w:t>
      </w:r>
      <w:r>
        <w:rPr>
          <w:rFonts w:ascii="Times New Roman" w:hAnsi="Times New Roman"/>
        </w:rPr>
        <w:t>amine (-NH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>), hydroxyl (-OH), sulfate (-SO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</w:rPr>
        <w:t>H</w:t>
      </w:r>
      <w:r>
        <w:rPr>
          <w:rFonts w:ascii="Times New Roman" w:hAnsi="Times New Roman"/>
        </w:rPr>
        <w:t>), carboxyl (-C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>H</w:t>
      </w:r>
      <w:r>
        <w:rPr>
          <w:rFonts w:ascii="Times New Roman" w:hAnsi="Times New Roman"/>
        </w:rPr>
        <w:t>), phosphate(PO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  <w:vertAlign w:val="superscript"/>
        </w:rPr>
        <w:t>3-</w:t>
      </w:r>
      <w:r>
        <w:rPr>
          <w:rFonts w:ascii="Times New Roman" w:hAnsi="Times New Roman"/>
        </w:rPr>
        <w:t>), which is responsible for binding with heavy metal ions and</w:t>
      </w:r>
      <w:r>
        <w:rPr>
          <w:rFonts w:ascii="Times New Roman" w:hAnsi="Times New Roman"/>
        </w:rPr>
        <w:t xml:space="preserve"> dyes.</w:t>
      </w:r>
    </w:p>
    <w:p w:rsidR="00DA4E7B" w:rsidRDefault="00E579AC" w:rsidP="00A6593F">
      <w:pPr>
        <w:pStyle w:val="Standard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mechanisms </w:t>
      </w:r>
      <w:r w:rsidR="009E0118">
        <w:rPr>
          <w:rFonts w:ascii="Times New Roman" w:hAnsi="Times New Roman"/>
        </w:rPr>
        <w:t>responsible for bio adsorption are maybe one or the combination of complexation, electrostatic interaction, ion exchange, chelation, coordination, and</w:t>
      </w:r>
      <w:r>
        <w:rPr>
          <w:rFonts w:ascii="Times New Roman" w:hAnsi="Times New Roman"/>
        </w:rPr>
        <w:t xml:space="preserve"> microprecipitation. [4]</w:t>
      </w:r>
    </w:p>
    <w:p w:rsidR="00A6593F" w:rsidRDefault="00A6593F" w:rsidP="00A6593F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  <w:iCs/>
          <w:noProof/>
          <w:lang w:val="en-US" w:eastAsia="en-US" w:bidi="ar-SA"/>
        </w:rPr>
        <w:drawing>
          <wp:inline distT="0" distB="0" distL="0" distR="0">
            <wp:extent cx="3438659" cy="1545464"/>
            <wp:effectExtent l="0" t="0" r="0" b="0"/>
            <wp:docPr id="4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0916" cy="155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3F" w:rsidRDefault="00A6593F">
      <w:pPr>
        <w:pStyle w:val="Standard"/>
        <w:spacing w:line="360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Scheme 2: Structure of Bacterial Cell</w:t>
      </w:r>
    </w:p>
    <w:p w:rsidR="00A6593F" w:rsidRDefault="00A6593F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 w:rsidP="00A6593F">
      <w:pPr>
        <w:pStyle w:val="Standard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Bio adsorption by yeast:- The most common example of yeast is </w:t>
      </w:r>
      <w:r w:rsidR="009E0118">
        <w:rPr>
          <w:rFonts w:ascii="Times New Roman" w:hAnsi="Times New Roman"/>
        </w:rPr>
        <w:t>"</w:t>
      </w:r>
      <w:r>
        <w:rPr>
          <w:rFonts w:ascii="Times New Roman" w:hAnsi="Times New Roman"/>
        </w:rPr>
        <w:t>Saccharomyces cerevisiae</w:t>
      </w:r>
      <w:r w:rsidR="009E0118">
        <w:rPr>
          <w:rFonts w:ascii="Times New Roman" w:hAnsi="Times New Roman"/>
        </w:rPr>
        <w:t>"</w:t>
      </w:r>
      <w:r>
        <w:rPr>
          <w:rFonts w:ascii="Times New Roman" w:hAnsi="Times New Roman"/>
        </w:rPr>
        <w:t>. The biomass of yeast consists of the element like Carbon (C), Oxygen (O), Sodium (Na), Ma</w:t>
      </w:r>
      <w:r>
        <w:rPr>
          <w:rFonts w:ascii="Times New Roman" w:hAnsi="Times New Roman"/>
        </w:rPr>
        <w:t>gnesium (Mg), Phosphorus (P), Potassium (K). Here, Bio adsorption of metal ion</w:t>
      </w:r>
      <w:r w:rsidR="00144380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 takes place mainly by the ion exchange mechanism. [5]</w:t>
      </w:r>
    </w:p>
    <w:p w:rsidR="00A6593F" w:rsidRDefault="00A6593F" w:rsidP="00A6593F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  <w:iCs/>
          <w:noProof/>
          <w:lang w:val="en-US" w:eastAsia="en-US" w:bidi="ar-SA"/>
        </w:rPr>
        <w:drawing>
          <wp:inline distT="0" distB="0" distL="0" distR="0">
            <wp:extent cx="3193827" cy="1815465"/>
            <wp:effectExtent l="0" t="0" r="6985" b="0"/>
            <wp:docPr id="24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808" cy="18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3F" w:rsidRPr="00A6593F" w:rsidRDefault="00A6593F" w:rsidP="00A6593F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Scheme 3: Structure of Yeast, Saccharomyces cerevisiae</w:t>
      </w:r>
    </w:p>
    <w:p w:rsidR="00DA4E7B" w:rsidRPr="00A6593F" w:rsidRDefault="00E579AC" w:rsidP="00A6593F">
      <w:pPr>
        <w:pStyle w:val="Standard"/>
        <w:numPr>
          <w:ilvl w:val="0"/>
          <w:numId w:val="6"/>
        </w:numPr>
        <w:tabs>
          <w:tab w:val="left" w:pos="-270"/>
        </w:tabs>
        <w:spacing w:line="360" w:lineRule="auto"/>
        <w:jc w:val="both"/>
        <w:rPr>
          <w:rFonts w:ascii="Times New Roman" w:hAnsi="Times New Roman"/>
        </w:rPr>
      </w:pPr>
      <w:r w:rsidRPr="00A6593F">
        <w:rPr>
          <w:rFonts w:ascii="Times New Roman" w:hAnsi="Times New Roman"/>
        </w:rPr>
        <w:lastRenderedPageBreak/>
        <w:t>Bio adsorption by algae:- Algae is an aquatic plant that ha</w:t>
      </w:r>
      <w:r w:rsidR="00144380" w:rsidRPr="00A6593F">
        <w:rPr>
          <w:rFonts w:ascii="Times New Roman" w:hAnsi="Times New Roman"/>
        </w:rPr>
        <w:t>s</w:t>
      </w:r>
      <w:r w:rsidRPr="00A6593F">
        <w:rPr>
          <w:rFonts w:ascii="Times New Roman" w:hAnsi="Times New Roman"/>
        </w:rPr>
        <w:t xml:space="preserve"> no </w:t>
      </w:r>
      <w:r w:rsidR="00144380" w:rsidRPr="00A6593F">
        <w:rPr>
          <w:rFonts w:ascii="Times New Roman" w:hAnsi="Times New Roman"/>
        </w:rPr>
        <w:t>right</w:t>
      </w:r>
      <w:r w:rsidRPr="00A6593F">
        <w:rPr>
          <w:rFonts w:ascii="Times New Roman" w:hAnsi="Times New Roman"/>
        </w:rPr>
        <w:t xml:space="preserve"> stems and roots. The</w:t>
      </w:r>
      <w:r w:rsidR="00A6593F" w:rsidRPr="00A6593F">
        <w:rPr>
          <w:rFonts w:ascii="Times New Roman" w:hAnsi="Times New Roman"/>
        </w:rPr>
        <w:t xml:space="preserve"> </w:t>
      </w:r>
      <w:r w:rsidRPr="00A6593F">
        <w:rPr>
          <w:rFonts w:ascii="Times New Roman" w:hAnsi="Times New Roman"/>
        </w:rPr>
        <w:t>cell wall of algae consists of functional groups such as amino, hydroxyl, imidazole (C</w:t>
      </w:r>
      <w:r w:rsidRPr="00A6593F">
        <w:rPr>
          <w:rFonts w:ascii="Times New Roman" w:hAnsi="Times New Roman"/>
          <w:vertAlign w:val="subscript"/>
        </w:rPr>
        <w:t>3</w:t>
      </w:r>
      <w:r w:rsidRPr="00A6593F">
        <w:rPr>
          <w:rFonts w:ascii="Times New Roman" w:hAnsi="Times New Roman"/>
        </w:rPr>
        <w:t>H</w:t>
      </w:r>
      <w:r w:rsidRPr="00A6593F">
        <w:rPr>
          <w:rFonts w:ascii="Times New Roman" w:hAnsi="Times New Roman"/>
          <w:vertAlign w:val="subscript"/>
        </w:rPr>
        <w:t>4</w:t>
      </w:r>
      <w:r w:rsidRPr="00A6593F">
        <w:rPr>
          <w:rFonts w:ascii="Times New Roman" w:hAnsi="Times New Roman"/>
        </w:rPr>
        <w:t>N</w:t>
      </w:r>
      <w:r w:rsidRPr="00A6593F">
        <w:rPr>
          <w:rFonts w:ascii="Times New Roman" w:hAnsi="Times New Roman"/>
          <w:vertAlign w:val="subscript"/>
        </w:rPr>
        <w:t>2</w:t>
      </w:r>
      <w:r w:rsidRPr="00A6593F">
        <w:rPr>
          <w:rFonts w:ascii="Times New Roman" w:hAnsi="Times New Roman"/>
        </w:rPr>
        <w:t>), sulfate, phosphate</w:t>
      </w:r>
      <w:r w:rsidR="00144380" w:rsidRPr="00A6593F">
        <w:rPr>
          <w:rFonts w:ascii="Times New Roman" w:hAnsi="Times New Roman"/>
        </w:rPr>
        <w:t>,</w:t>
      </w:r>
      <w:r w:rsidRPr="00A6593F">
        <w:rPr>
          <w:rFonts w:ascii="Times New Roman" w:hAnsi="Times New Roman"/>
        </w:rPr>
        <w:t xml:space="preserve"> and amine. The mechanism of metal uptake in algae cells</w:t>
      </w:r>
      <w:r w:rsidRPr="00A6593F">
        <w:rPr>
          <w:rFonts w:ascii="Times New Roman" w:hAnsi="Times New Roman"/>
        </w:rPr>
        <w:t xml:space="preserve"> is the same as that of bacteria. [3]</w:t>
      </w:r>
    </w:p>
    <w:p w:rsidR="00A6593F" w:rsidRPr="00A6593F" w:rsidRDefault="00A6593F" w:rsidP="00A6593F">
      <w:pPr>
        <w:pStyle w:val="Standard"/>
        <w:tabs>
          <w:tab w:val="left" w:pos="-270"/>
        </w:tabs>
        <w:spacing w:line="360" w:lineRule="auto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noProof/>
          <w:lang w:val="en-US" w:eastAsia="en-US" w:bidi="ar-SA"/>
        </w:rPr>
        <w:drawing>
          <wp:inline distT="0" distB="0" distL="0" distR="0">
            <wp:extent cx="3309871" cy="2218004"/>
            <wp:effectExtent l="0" t="0" r="5080" b="0"/>
            <wp:docPr id="25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308" cy="22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3F" w:rsidRDefault="00A6593F">
      <w:pPr>
        <w:pStyle w:val="Standard"/>
        <w:tabs>
          <w:tab w:val="left" w:pos="-270"/>
        </w:tabs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Scheme 4: Structure of algae cell</w:t>
      </w:r>
    </w:p>
    <w:p w:rsidR="00DA4E7B" w:rsidRDefault="00E579AC" w:rsidP="00A6593F">
      <w:pPr>
        <w:pStyle w:val="Standard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Bio adsorption by fungi:- The fungi </w:t>
      </w:r>
      <w:r w:rsidR="00144380">
        <w:rPr>
          <w:rFonts w:ascii="Times New Roman" w:hAnsi="Times New Roman"/>
        </w:rPr>
        <w:t>are</w:t>
      </w:r>
      <w:r>
        <w:rPr>
          <w:rFonts w:ascii="Times New Roman" w:hAnsi="Times New Roman"/>
        </w:rPr>
        <w:t xml:space="preserve"> eukaryotic living organisms</w:t>
      </w:r>
      <w:r>
        <w:rPr>
          <w:rFonts w:ascii="Times New Roman" w:hAnsi="Times New Roman"/>
        </w:rPr>
        <w:t xml:space="preserve"> such as mushrooms, yeasts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etc. The mechanism involved in bio adsorption by fungi </w:t>
      </w:r>
      <w:r w:rsidR="00144380">
        <w:rPr>
          <w:rFonts w:ascii="Times New Roman" w:hAnsi="Times New Roman"/>
        </w:rPr>
        <w:t>is either by bioaccumulation or metal uptake process by the fungi's cell wall</w:t>
      </w:r>
      <w:r>
        <w:rPr>
          <w:rFonts w:ascii="Times New Roman" w:hAnsi="Times New Roman"/>
        </w:rPr>
        <w:t xml:space="preserve"> that ha</w:t>
      </w:r>
      <w:r w:rsidR="00144380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 </w:t>
      </w:r>
      <w:r w:rsidR="00144380">
        <w:rPr>
          <w:rFonts w:ascii="Times New Roman" w:hAnsi="Times New Roman"/>
        </w:rPr>
        <w:t xml:space="preserve">a </w:t>
      </w:r>
      <w:r>
        <w:rPr>
          <w:rFonts w:ascii="Times New Roman" w:hAnsi="Times New Roman"/>
        </w:rPr>
        <w:t>functional group like uronic acids, phosphate, nitrogen</w:t>
      </w:r>
      <w:r w:rsidR="00144380">
        <w:rPr>
          <w:rFonts w:ascii="Times New Roman" w:hAnsi="Times New Roman"/>
        </w:rPr>
        <w:t>-</w:t>
      </w:r>
      <w:r>
        <w:rPr>
          <w:rFonts w:ascii="Times New Roman" w:hAnsi="Times New Roman"/>
        </w:rPr>
        <w:t>containing ligand, carboxyl,</w:t>
      </w:r>
      <w:r>
        <w:rPr>
          <w:rFonts w:ascii="Times New Roman" w:hAnsi="Times New Roman"/>
        </w:rPr>
        <w:t xml:space="preserve"> proteins, chitin, chitosan.</w:t>
      </w:r>
    </w:p>
    <w:tbl>
      <w:tblPr>
        <w:tblW w:w="96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DA4E7B">
        <w:tblPrEx>
          <w:tblCellMar>
            <w:top w:w="0" w:type="dxa"/>
            <w:bottom w:w="0" w:type="dxa"/>
          </w:tblCellMar>
        </w:tblPrEx>
        <w:tc>
          <w:tcPr>
            <w:tcW w:w="9638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6593F" w:rsidRDefault="00E579AC">
            <w:pPr>
              <w:pStyle w:val="TableContents"/>
              <w:jc w:val="center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  <w:noProof/>
                <w:lang w:val="en-US" w:eastAsia="en-US" w:bidi="ar-SA"/>
              </w:rPr>
              <w:drawing>
                <wp:inline distT="0" distB="0" distL="0" distR="0">
                  <wp:extent cx="5473065" cy="3309620"/>
                  <wp:effectExtent l="0" t="0" r="0" b="5080"/>
                  <wp:docPr id="7" name="Image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lum/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065" cy="330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4E7B" w:rsidRDefault="00E579AC">
            <w:pPr>
              <w:pStyle w:val="TableContents"/>
              <w:jc w:val="center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>Scheme 5: Structure of fungi</w:t>
            </w:r>
          </w:p>
        </w:tc>
      </w:tr>
    </w:tbl>
    <w:p w:rsidR="00DA4E7B" w:rsidRDefault="00DA4E7B">
      <w:pPr>
        <w:pStyle w:val="Standard"/>
        <w:spacing w:line="360" w:lineRule="auto"/>
        <w:rPr>
          <w:rFonts w:ascii="Times New Roman" w:hAnsi="Times New Roman"/>
          <w:i/>
          <w:iCs/>
        </w:rPr>
      </w:pPr>
    </w:p>
    <w:p w:rsidR="00DA4E7B" w:rsidRDefault="00E579AC" w:rsidP="00144380">
      <w:pPr>
        <w:pStyle w:val="Standard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lastRenderedPageBreak/>
        <w:t xml:space="preserve">ii.) And Non-living organic materials are </w:t>
      </w:r>
      <w:r>
        <w:rPr>
          <w:rFonts w:ascii="Times New Roman" w:hAnsi="Times New Roman"/>
          <w:i/>
          <w:iCs/>
        </w:rPr>
        <w:t>the wastes of food industries</w:t>
      </w:r>
      <w:r>
        <w:rPr>
          <w:rFonts w:ascii="Times New Roman" w:hAnsi="Times New Roman"/>
          <w:i/>
          <w:iCs/>
        </w:rPr>
        <w:t xml:space="preserve"> or agricultural</w:t>
      </w:r>
      <w:r>
        <w:rPr>
          <w:rFonts w:ascii="Times New Roman" w:hAnsi="Times New Roman"/>
        </w:rPr>
        <w:t xml:space="preserve"> by-products such as cotton</w:t>
      </w:r>
      <w:r>
        <w:rPr>
          <w:rFonts w:ascii="Times New Roman" w:hAnsi="Times New Roman"/>
        </w:rPr>
        <w:t>seed hulls, rice husk, corn cobs, activated charcoal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or fruit</w:t>
      </w:r>
      <w:r>
        <w:rPr>
          <w:rFonts w:ascii="Times New Roman" w:hAnsi="Times New Roman"/>
        </w:rPr>
        <w:t xml:space="preserve"> peels. It contains</w:t>
      </w:r>
      <w:r>
        <w:rPr>
          <w:rFonts w:ascii="Times New Roman" w:hAnsi="Times New Roman"/>
        </w:rPr>
        <w:t xml:space="preserve"> cellulosic materials in their cell wall w</w:t>
      </w:r>
      <w:r w:rsidR="00144380">
        <w:rPr>
          <w:rFonts w:ascii="Times New Roman" w:hAnsi="Times New Roman"/>
        </w:rPr>
        <w:t>ith</w:t>
      </w:r>
      <w:r>
        <w:rPr>
          <w:rFonts w:ascii="Times New Roman" w:hAnsi="Times New Roman"/>
        </w:rPr>
        <w:t xml:space="preserve"> carboxylic (-COOH) or phenolic (-OH) as a functional group.</w:t>
      </w:r>
    </w:p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binding of </w:t>
      </w:r>
      <w:r>
        <w:rPr>
          <w:rFonts w:ascii="Times New Roman" w:hAnsi="Times New Roman"/>
        </w:rPr>
        <w:t xml:space="preserve">heavy metal ions with the functional groups by </w:t>
      </w:r>
      <w:r w:rsidR="00144380">
        <w:rPr>
          <w:rFonts w:ascii="Times New Roman" w:hAnsi="Times New Roman"/>
        </w:rPr>
        <w:t xml:space="preserve">the </w:t>
      </w:r>
      <w:r>
        <w:rPr>
          <w:rFonts w:ascii="Times New Roman" w:hAnsi="Times New Roman"/>
        </w:rPr>
        <w:t>cation exchange process results in bio adsorption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and hence, remov</w:t>
      </w:r>
      <w:r w:rsidR="00144380">
        <w:rPr>
          <w:rFonts w:ascii="Times New Roman" w:hAnsi="Times New Roman"/>
        </w:rPr>
        <w:t>ing</w:t>
      </w:r>
      <w:r>
        <w:rPr>
          <w:rFonts w:ascii="Times New Roman" w:hAnsi="Times New Roman"/>
        </w:rPr>
        <w:t xml:space="preserve"> heavy metal ions takes place from the medium.</w:t>
      </w:r>
    </w:p>
    <w:tbl>
      <w:tblPr>
        <w:tblW w:w="904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15"/>
        <w:gridCol w:w="3016"/>
        <w:gridCol w:w="3016"/>
      </w:tblGrid>
      <w:tr w:rsidR="00DA4E7B" w:rsidTr="00A6593F">
        <w:tblPrEx>
          <w:tblCellMar>
            <w:top w:w="0" w:type="dxa"/>
            <w:bottom w:w="0" w:type="dxa"/>
          </w:tblCellMar>
        </w:tblPrEx>
        <w:trPr>
          <w:trHeight w:val="2419"/>
        </w:trPr>
        <w:tc>
          <w:tcPr>
            <w:tcW w:w="3015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A4E7B" w:rsidRDefault="00E579AC">
            <w:pPr>
              <w:pStyle w:val="TableContents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en-US" w:eastAsia="en-US" w:bidi="ar-SA"/>
              </w:rPr>
              <w:drawing>
                <wp:anchor distT="0" distB="0" distL="114300" distR="114300" simplePos="0" relativeHeight="11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1969920" cy="1477080"/>
                  <wp:effectExtent l="0" t="0" r="0" b="8820"/>
                  <wp:wrapSquare wrapText="bothSides"/>
                  <wp:docPr id="8" name="Image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920" cy="147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</w:rPr>
              <w:t>Rice husk</w:t>
            </w:r>
          </w:p>
        </w:tc>
        <w:tc>
          <w:tcPr>
            <w:tcW w:w="3016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A4E7B" w:rsidRDefault="00E579AC">
            <w:pPr>
              <w:pStyle w:val="TableContents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en-US" w:eastAsia="en-US" w:bidi="ar-SA"/>
              </w:rPr>
              <w:drawing>
                <wp:anchor distT="0" distB="0" distL="114300" distR="114300" simplePos="0" relativeHeight="12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1970280" cy="1438920"/>
                  <wp:effectExtent l="0" t="0" r="0" b="8880"/>
                  <wp:wrapSquare wrapText="bothSides"/>
                  <wp:docPr id="9" name="Image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80" cy="143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</w:rPr>
              <w:t>Fruit peels</w:t>
            </w:r>
          </w:p>
        </w:tc>
        <w:tc>
          <w:tcPr>
            <w:tcW w:w="3016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A4E7B" w:rsidRDefault="00E579AC">
            <w:pPr>
              <w:pStyle w:val="TableContents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en-US" w:eastAsia="en-US" w:bidi="ar-SA"/>
              </w:rPr>
              <w:drawing>
                <wp:anchor distT="0" distB="0" distL="114300" distR="114300" simplePos="0" relativeHeight="13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1970280" cy="1410480"/>
                  <wp:effectExtent l="0" t="0" r="0" b="0"/>
                  <wp:wrapSquare wrapText="bothSides"/>
                  <wp:docPr id="10" name="Image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80" cy="141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</w:rPr>
              <w:t>Cotton seeds hulls</w:t>
            </w:r>
          </w:p>
        </w:tc>
      </w:tr>
      <w:tr w:rsidR="00DA4E7B" w:rsidTr="00A6593F">
        <w:tblPrEx>
          <w:tblCellMar>
            <w:top w:w="0" w:type="dxa"/>
            <w:bottom w:w="0" w:type="dxa"/>
          </w:tblCellMar>
        </w:tblPrEx>
        <w:trPr>
          <w:trHeight w:val="2870"/>
        </w:trPr>
        <w:tc>
          <w:tcPr>
            <w:tcW w:w="3015" w:type="dxa"/>
            <w:tcBorders>
              <w:left w:val="single" w:sz="2" w:space="0" w:color="EEEEEE"/>
              <w:bottom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A4E7B" w:rsidRDefault="00E579AC">
            <w:pPr>
              <w:pStyle w:val="TableContents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en-US" w:eastAsia="en-US" w:bidi="ar-SA"/>
              </w:rPr>
              <w:drawing>
                <wp:anchor distT="0" distB="0" distL="114300" distR="114300" simplePos="0" relativeHeight="14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1969920" cy="1811520"/>
                  <wp:effectExtent l="0" t="0" r="0" b="0"/>
                  <wp:wrapSquare wrapText="bothSides"/>
                  <wp:docPr id="11" name="Image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920" cy="181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</w:rPr>
              <w:t>Soya bean hulls</w:t>
            </w:r>
          </w:p>
        </w:tc>
        <w:tc>
          <w:tcPr>
            <w:tcW w:w="3016" w:type="dxa"/>
            <w:tcBorders>
              <w:left w:val="single" w:sz="2" w:space="0" w:color="EEEEEE"/>
              <w:bottom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A4E7B" w:rsidRDefault="00E579AC">
            <w:pPr>
              <w:pStyle w:val="TableContents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en-US" w:eastAsia="en-US" w:bidi="ar-SA"/>
              </w:rPr>
              <w:drawing>
                <wp:anchor distT="0" distB="0" distL="114300" distR="114300" simplePos="0" relativeHeight="15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1970280" cy="1811520"/>
                  <wp:effectExtent l="0" t="0" r="0" b="0"/>
                  <wp:wrapSquare wrapText="bothSides"/>
                  <wp:docPr id="12" name="Image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80" cy="181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</w:rPr>
              <w:t>Corn cobs</w:t>
            </w:r>
          </w:p>
        </w:tc>
        <w:tc>
          <w:tcPr>
            <w:tcW w:w="3016" w:type="dxa"/>
            <w:tcBorders>
              <w:left w:val="single" w:sz="2" w:space="0" w:color="FFFFFF"/>
              <w:bottom w:val="single" w:sz="2" w:space="0" w:color="FFFFFF"/>
              <w:right w:val="single" w:sz="2" w:space="0" w:color="FFFFFF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A4E7B" w:rsidRDefault="00DA4E7B">
            <w:pPr>
              <w:pStyle w:val="TableContents"/>
              <w:rPr>
                <w:rFonts w:ascii="Times New Roman" w:hAnsi="Times New Roman"/>
              </w:rPr>
            </w:pPr>
          </w:p>
        </w:tc>
      </w:tr>
    </w:tbl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 xml:space="preserve">Figure 2: The </w:t>
      </w:r>
      <w:r>
        <w:rPr>
          <w:rFonts w:ascii="Times New Roman" w:hAnsi="Times New Roman"/>
          <w:i/>
          <w:iCs/>
        </w:rPr>
        <w:t xml:space="preserve">pictorial representation of </w:t>
      </w:r>
      <w:r w:rsidR="00144380">
        <w:rPr>
          <w:rFonts w:ascii="Times New Roman" w:hAnsi="Times New Roman"/>
          <w:i/>
          <w:iCs/>
        </w:rPr>
        <w:t xml:space="preserve">the </w:t>
      </w:r>
      <w:r>
        <w:rPr>
          <w:rFonts w:ascii="Times New Roman" w:hAnsi="Times New Roman"/>
          <w:i/>
          <w:iCs/>
        </w:rPr>
        <w:t xml:space="preserve">waste of </w:t>
      </w:r>
      <w:r w:rsidR="00144380">
        <w:rPr>
          <w:rFonts w:ascii="Times New Roman" w:hAnsi="Times New Roman"/>
          <w:i/>
          <w:iCs/>
        </w:rPr>
        <w:t xml:space="preserve">the </w:t>
      </w:r>
      <w:r>
        <w:rPr>
          <w:rFonts w:ascii="Times New Roman" w:hAnsi="Times New Roman"/>
          <w:i/>
          <w:iCs/>
        </w:rPr>
        <w:t xml:space="preserve">agricultural or food industry </w:t>
      </w:r>
      <w:r>
        <w:rPr>
          <w:rFonts w:ascii="Times New Roman" w:hAnsi="Times New Roman"/>
          <w:i/>
          <w:iCs/>
        </w:rPr>
        <w:t>may be used as bio adsorbent.</w:t>
      </w:r>
    </w:p>
    <w:p w:rsidR="00DA4E7B" w:rsidRDefault="00E579AC">
      <w:pPr>
        <w:pStyle w:val="Standard"/>
        <w:spacing w:line="36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Advantage of Bio Adsorbent in Comparison of Chemical Adsorbent:</w:t>
      </w:r>
      <w:r>
        <w:rPr>
          <w:rFonts w:ascii="Times New Roman" w:hAnsi="Times New Roman"/>
        </w:rPr>
        <w:t xml:space="preserve"> [3, 6]</w:t>
      </w:r>
    </w:p>
    <w:p w:rsidR="00DA4E7B" w:rsidRDefault="00E579AC">
      <w:pPr>
        <w:pStyle w:val="Standard"/>
        <w:numPr>
          <w:ilvl w:val="0"/>
          <w:numId w:val="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Bio adsorbent is relatively inexpensive in comparison to the chemical adsorb</w:t>
      </w:r>
      <w:r>
        <w:rPr>
          <w:rFonts w:ascii="Times New Roman" w:hAnsi="Times New Roman"/>
        </w:rPr>
        <w:t>ent.</w:t>
      </w:r>
    </w:p>
    <w:p w:rsidR="00DA4E7B" w:rsidRDefault="00E579AC">
      <w:pPr>
        <w:pStyle w:val="Standard"/>
        <w:numPr>
          <w:ilvl w:val="0"/>
          <w:numId w:val="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Bio adsorbent has features like high selectivity and efficiency or </w:t>
      </w:r>
      <w:r w:rsidR="00144380">
        <w:rPr>
          <w:rFonts w:ascii="Times New Roman" w:hAnsi="Times New Roman"/>
        </w:rPr>
        <w:t>outstanding</w:t>
      </w:r>
      <w:r>
        <w:rPr>
          <w:rFonts w:ascii="Times New Roman" w:hAnsi="Times New Roman"/>
        </w:rPr>
        <w:t xml:space="preserve"> performance.</w:t>
      </w:r>
    </w:p>
    <w:p w:rsidR="00DA4E7B" w:rsidRDefault="00E579AC" w:rsidP="00144380">
      <w:pPr>
        <w:pStyle w:val="Standard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As a Bio adsorbent, we use either living or non-living materials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which is basically biological sludge for adsorption purpose</w:t>
      </w:r>
      <w:r w:rsidR="00144380">
        <w:rPr>
          <w:rFonts w:ascii="Times New Roman" w:hAnsi="Times New Roman"/>
        </w:rPr>
        <w:t>s,</w:t>
      </w:r>
      <w:r>
        <w:rPr>
          <w:rFonts w:ascii="Times New Roman" w:hAnsi="Times New Roman"/>
        </w:rPr>
        <w:t xml:space="preserve"> and it is </w:t>
      </w:r>
      <w:r>
        <w:rPr>
          <w:rFonts w:ascii="Times New Roman" w:hAnsi="Times New Roman"/>
        </w:rPr>
        <w:t>eco-friendly. Hence, we are</w:t>
      </w:r>
      <w:r>
        <w:rPr>
          <w:rFonts w:ascii="Times New Roman" w:hAnsi="Times New Roman"/>
        </w:rPr>
        <w:t xml:space="preserve"> minimizing the use of chemical substances, and that acts as an edge of Bio adsorption over Chemical adsorption.</w:t>
      </w:r>
    </w:p>
    <w:p w:rsidR="00DA4E7B" w:rsidRDefault="00E579AC">
      <w:pPr>
        <w:pStyle w:val="Standard"/>
        <w:numPr>
          <w:ilvl w:val="0"/>
          <w:numId w:val="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Regeneration or renewal of bio adsorbent.</w:t>
      </w:r>
    </w:p>
    <w:p w:rsidR="00DA4E7B" w:rsidRDefault="00E579AC">
      <w:pPr>
        <w:pStyle w:val="Standard"/>
        <w:numPr>
          <w:ilvl w:val="0"/>
          <w:numId w:val="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Production to no extent of toxic substances. Therefore, bio adsorbent involves much greener approach </w:t>
      </w:r>
      <w:r>
        <w:rPr>
          <w:rFonts w:ascii="Times New Roman" w:hAnsi="Times New Roman"/>
        </w:rPr>
        <w:t>to adsorption of toxic heavy metal ions and toxic dye molecule</w:t>
      </w:r>
      <w:r w:rsidR="00144380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 in comparison to </w:t>
      </w:r>
      <w:r w:rsidR="00144380">
        <w:rPr>
          <w:rFonts w:ascii="Times New Roman" w:hAnsi="Times New Roman"/>
        </w:rPr>
        <w:t xml:space="preserve">the </w:t>
      </w:r>
      <w:r>
        <w:rPr>
          <w:rFonts w:ascii="Times New Roman" w:hAnsi="Times New Roman"/>
        </w:rPr>
        <w:t>chemical adsorbent.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Pr="00A6593F" w:rsidRDefault="00144380" w:rsidP="00A6593F">
      <w:pPr>
        <w:pStyle w:val="Standard"/>
        <w:spacing w:line="360" w:lineRule="auto"/>
        <w:jc w:val="both"/>
        <w:rPr>
          <w:rFonts w:ascii="Times New Roman" w:hAnsi="Times New Roman"/>
        </w:rPr>
      </w:pPr>
      <w:r w:rsidRPr="00A6593F">
        <w:rPr>
          <w:rFonts w:ascii="Times New Roman" w:hAnsi="Times New Roman"/>
        </w:rPr>
        <w:t>Few basic facts</w:t>
      </w:r>
      <w:r w:rsidR="00E579AC" w:rsidRPr="00A6593F">
        <w:rPr>
          <w:rFonts w:ascii="Times New Roman" w:hAnsi="Times New Roman"/>
        </w:rPr>
        <w:t xml:space="preserve"> are involved in the adsorption process</w:t>
      </w:r>
      <w:r w:rsidRPr="00A6593F">
        <w:rPr>
          <w:rFonts w:ascii="Times New Roman" w:hAnsi="Times New Roman"/>
        </w:rPr>
        <w:t>,</w:t>
      </w:r>
      <w:r w:rsidR="00E579AC" w:rsidRPr="00A6593F">
        <w:rPr>
          <w:rFonts w:ascii="Times New Roman" w:hAnsi="Times New Roman"/>
        </w:rPr>
        <w:t xml:space="preserve"> where the activated carbon-based bio adsorbent is used for </w:t>
      </w:r>
      <w:r w:rsidRPr="00A6593F">
        <w:rPr>
          <w:rFonts w:ascii="Times New Roman" w:hAnsi="Times New Roman"/>
        </w:rPr>
        <w:t xml:space="preserve">the </w:t>
      </w:r>
      <w:r w:rsidR="00E579AC" w:rsidRPr="00A6593F">
        <w:rPr>
          <w:rFonts w:ascii="Times New Roman" w:hAnsi="Times New Roman"/>
        </w:rPr>
        <w:t>adsorption of toxic heav</w:t>
      </w:r>
      <w:r w:rsidR="00E579AC" w:rsidRPr="00A6593F">
        <w:rPr>
          <w:rFonts w:ascii="Times New Roman" w:hAnsi="Times New Roman"/>
        </w:rPr>
        <w:t>y metal ions</w:t>
      </w:r>
      <w:r w:rsidR="00E579AC" w:rsidRPr="00A6593F">
        <w:rPr>
          <w:rFonts w:ascii="Times New Roman" w:hAnsi="Times New Roman"/>
        </w:rPr>
        <w:t>.</w:t>
      </w:r>
    </w:p>
    <w:p w:rsidR="00DA4E7B" w:rsidRPr="00A6593F" w:rsidRDefault="00E579AC" w:rsidP="00A6593F">
      <w:pPr>
        <w:pStyle w:val="Standard"/>
        <w:spacing w:line="360" w:lineRule="auto"/>
        <w:jc w:val="both"/>
        <w:rPr>
          <w:rFonts w:ascii="Times New Roman" w:hAnsi="Times New Roman"/>
        </w:rPr>
      </w:pPr>
      <w:r w:rsidRPr="00A6593F">
        <w:rPr>
          <w:rFonts w:ascii="Times New Roman" w:hAnsi="Times New Roman"/>
        </w:rPr>
        <w:t xml:space="preserve">Activated carbon has </w:t>
      </w:r>
      <w:r w:rsidR="00144380" w:rsidRPr="00A6593F">
        <w:rPr>
          <w:rFonts w:ascii="Times New Roman" w:hAnsi="Times New Roman"/>
        </w:rPr>
        <w:t xml:space="preserve">been </w:t>
      </w:r>
      <w:r w:rsidRPr="00A6593F">
        <w:rPr>
          <w:rFonts w:ascii="Times New Roman" w:hAnsi="Times New Roman"/>
        </w:rPr>
        <w:t>prepared from the Pistachio shells, and one can get these shells from the pistachio trees.</w:t>
      </w:r>
    </w:p>
    <w:p w:rsidR="00DA4E7B" w:rsidRPr="00A6593F" w:rsidRDefault="00E579AC" w:rsidP="00A6593F">
      <w:pPr>
        <w:pStyle w:val="Standard"/>
        <w:spacing w:line="360" w:lineRule="auto"/>
        <w:jc w:val="both"/>
        <w:rPr>
          <w:rFonts w:ascii="Times New Roman" w:hAnsi="Times New Roman"/>
        </w:rPr>
      </w:pPr>
      <w:r w:rsidRPr="00A6593F">
        <w:rPr>
          <w:rFonts w:ascii="Times New Roman" w:hAnsi="Times New Roman"/>
        </w:rPr>
        <w:t xml:space="preserve">Now we </w:t>
      </w:r>
      <w:r w:rsidR="00144380" w:rsidRPr="00A6593F">
        <w:rPr>
          <w:rFonts w:ascii="Times New Roman" w:hAnsi="Times New Roman"/>
        </w:rPr>
        <w:t>will see some basic terms</w:t>
      </w:r>
      <w:r w:rsidRPr="00A6593F">
        <w:rPr>
          <w:rFonts w:ascii="Times New Roman" w:hAnsi="Times New Roman"/>
        </w:rPr>
        <w:t xml:space="preserve"> used throughout the adsorption process of cellulose-keratin</w:t>
      </w:r>
      <w:r w:rsidR="00144380" w:rsidRPr="00A6593F">
        <w:rPr>
          <w:rFonts w:ascii="Times New Roman" w:hAnsi="Times New Roman"/>
        </w:rPr>
        <w:t>-</w:t>
      </w:r>
      <w:r w:rsidRPr="00A6593F">
        <w:rPr>
          <w:rFonts w:ascii="Times New Roman" w:hAnsi="Times New Roman"/>
        </w:rPr>
        <w:t>based bio adsorbent</w:t>
      </w:r>
      <w:r w:rsidR="00144380" w:rsidRPr="00A6593F">
        <w:rPr>
          <w:rFonts w:ascii="Times New Roman" w:hAnsi="Times New Roman"/>
        </w:rPr>
        <w:t>,</w:t>
      </w:r>
      <w:r w:rsidRPr="00A6593F">
        <w:rPr>
          <w:rFonts w:ascii="Times New Roman" w:hAnsi="Times New Roman"/>
        </w:rPr>
        <w:t xml:space="preserve"> which is used for adsorption of toxic dyes molecules.</w:t>
      </w:r>
    </w:p>
    <w:p w:rsidR="00DA4E7B" w:rsidRPr="00A6593F" w:rsidRDefault="00E579AC" w:rsidP="00A6593F">
      <w:pPr>
        <w:pStyle w:val="Standard"/>
        <w:spacing w:line="360" w:lineRule="auto"/>
        <w:jc w:val="both"/>
        <w:rPr>
          <w:rFonts w:ascii="Times New Roman" w:hAnsi="Times New Roman"/>
        </w:rPr>
      </w:pPr>
      <w:r w:rsidRPr="00A6593F">
        <w:rPr>
          <w:rFonts w:ascii="Times New Roman" w:hAnsi="Times New Roman"/>
        </w:rPr>
        <w:t>Dyes</w:t>
      </w:r>
      <w:r w:rsidRPr="00A6593F">
        <w:rPr>
          <w:rFonts w:ascii="Times New Roman" w:hAnsi="Times New Roman"/>
        </w:rPr>
        <w:t xml:space="preserve">:- It is used to color the substrates, to which they have an affinity. Dye has a complex structure and thus, it </w:t>
      </w:r>
      <w:r w:rsidRPr="00A6593F">
        <w:rPr>
          <w:rFonts w:ascii="Times New Roman" w:hAnsi="Times New Roman"/>
        </w:rPr>
        <w:t>is stable and not biodegradable in the environment [8]. It includes a variety of functional group such as azo (-N=N-), carbonyl (=C=O), nitro (-NO or =NO-OH), carbon (=C=C=), nitroso (-NO or N-OH), sulfur (=C=S) etc., which are different color properties.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There are following few examples</w:t>
      </w:r>
      <w:r>
        <w:rPr>
          <w:rFonts w:ascii="Times New Roman" w:hAnsi="Times New Roman"/>
        </w:rPr>
        <w:t xml:space="preserve"> of commercial dyes and their chemical structures:-</w:t>
      </w:r>
    </w:p>
    <w:p w:rsidR="00A6593F" w:rsidRDefault="00A6593F" w:rsidP="00A42A2E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val="en-US" w:eastAsia="en-US" w:bidi="ar-SA"/>
        </w:rPr>
        <w:drawing>
          <wp:inline distT="0" distB="0" distL="0" distR="0">
            <wp:extent cx="2936240" cy="1249250"/>
            <wp:effectExtent l="0" t="0" r="0" b="8255"/>
            <wp:docPr id="13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7307" cy="12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3F" w:rsidRDefault="00A6593F" w:rsidP="00A6593F">
      <w:pPr>
        <w:pStyle w:val="TableContents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RB5: Reactive Black 5 (C</w:t>
      </w:r>
      <w:r>
        <w:rPr>
          <w:rFonts w:ascii="Times New Roman" w:hAnsi="Times New Roman"/>
          <w:vertAlign w:val="subscript"/>
        </w:rPr>
        <w:t>26</w:t>
      </w:r>
      <w:r>
        <w:rPr>
          <w:rFonts w:ascii="Times New Roman" w:hAnsi="Times New Roman"/>
        </w:rPr>
        <w:t>H</w:t>
      </w:r>
      <w:r>
        <w:rPr>
          <w:rFonts w:ascii="Times New Roman" w:hAnsi="Times New Roman"/>
          <w:vertAlign w:val="subscript"/>
        </w:rPr>
        <w:t>21</w:t>
      </w:r>
      <w:r>
        <w:rPr>
          <w:rFonts w:ascii="Times New Roman" w:hAnsi="Times New Roman"/>
        </w:rPr>
        <w:t>N</w:t>
      </w:r>
      <w:r>
        <w:rPr>
          <w:rFonts w:ascii="Times New Roman" w:hAnsi="Times New Roman"/>
          <w:vertAlign w:val="subscript"/>
        </w:rPr>
        <w:t>5</w:t>
      </w:r>
      <w:r>
        <w:rPr>
          <w:rFonts w:ascii="Times New Roman" w:hAnsi="Times New Roman"/>
        </w:rPr>
        <w:t>Na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vertAlign w:val="subscript"/>
        </w:rPr>
        <w:t>19</w:t>
      </w:r>
      <w:r>
        <w:rPr>
          <w:rFonts w:ascii="Times New Roman" w:hAnsi="Times New Roman"/>
        </w:rPr>
        <w:t>S</w:t>
      </w:r>
      <w:r>
        <w:rPr>
          <w:rFonts w:ascii="Times New Roman" w:hAnsi="Times New Roman"/>
          <w:vertAlign w:val="subscript"/>
        </w:rPr>
        <w:t>6</w:t>
      </w:r>
      <w:r>
        <w:rPr>
          <w:rFonts w:ascii="Times New Roman" w:hAnsi="Times New Roman"/>
        </w:rPr>
        <w:t>)</w:t>
      </w:r>
    </w:p>
    <w:p w:rsidR="00A42A2E" w:rsidRDefault="00A42A2E" w:rsidP="00A6593F">
      <w:pPr>
        <w:pStyle w:val="TableContents"/>
        <w:jc w:val="center"/>
        <w:rPr>
          <w:rFonts w:ascii="Times New Roman" w:hAnsi="Times New Roman"/>
        </w:rPr>
      </w:pPr>
    </w:p>
    <w:p w:rsidR="00A6593F" w:rsidRDefault="00A6593F" w:rsidP="00A42A2E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val="en-US" w:eastAsia="en-US" w:bidi="ar-SA"/>
        </w:rPr>
        <w:drawing>
          <wp:inline distT="0" distB="0" distL="0" distR="0">
            <wp:extent cx="4391660" cy="1828800"/>
            <wp:effectExtent l="0" t="0" r="8890" b="0"/>
            <wp:docPr id="2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A2E" w:rsidRDefault="00A42A2E" w:rsidP="00A42A2E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DR80: Direct Red 80 (C</w:t>
      </w:r>
      <w:r>
        <w:rPr>
          <w:rFonts w:ascii="Times New Roman" w:hAnsi="Times New Roman"/>
          <w:vertAlign w:val="subscript"/>
        </w:rPr>
        <w:t>45</w:t>
      </w:r>
      <w:r>
        <w:rPr>
          <w:rFonts w:ascii="Times New Roman" w:hAnsi="Times New Roman"/>
        </w:rPr>
        <w:t>H</w:t>
      </w:r>
      <w:r>
        <w:rPr>
          <w:rFonts w:ascii="Times New Roman" w:hAnsi="Times New Roman"/>
          <w:vertAlign w:val="subscript"/>
        </w:rPr>
        <w:t>26</w:t>
      </w:r>
      <w:r>
        <w:rPr>
          <w:rFonts w:ascii="Times New Roman" w:hAnsi="Times New Roman"/>
        </w:rPr>
        <w:t>N</w:t>
      </w:r>
      <w:r>
        <w:rPr>
          <w:rFonts w:ascii="Times New Roman" w:hAnsi="Times New Roman"/>
          <w:vertAlign w:val="subscript"/>
        </w:rPr>
        <w:t>10</w:t>
      </w:r>
      <w:r>
        <w:rPr>
          <w:rFonts w:ascii="Times New Roman" w:hAnsi="Times New Roman"/>
        </w:rPr>
        <w:t>Na</w:t>
      </w:r>
      <w:r>
        <w:rPr>
          <w:rFonts w:ascii="Times New Roman" w:hAnsi="Times New Roman"/>
          <w:vertAlign w:val="subscript"/>
        </w:rPr>
        <w:t>6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vertAlign w:val="subscript"/>
        </w:rPr>
        <w:t>21</w:t>
      </w:r>
      <w:r>
        <w:rPr>
          <w:rFonts w:ascii="Times New Roman" w:hAnsi="Times New Roman"/>
        </w:rPr>
        <w:t>S</w:t>
      </w:r>
      <w:r>
        <w:rPr>
          <w:rFonts w:ascii="Times New Roman" w:hAnsi="Times New Roman"/>
          <w:vertAlign w:val="subscript"/>
        </w:rPr>
        <w:t>6</w:t>
      </w:r>
      <w:r>
        <w:rPr>
          <w:rFonts w:ascii="Times New Roman" w:hAnsi="Times New Roman"/>
        </w:rPr>
        <w:t>)</w:t>
      </w:r>
    </w:p>
    <w:p w:rsidR="00A6593F" w:rsidRDefault="00A6593F">
      <w:pPr>
        <w:pStyle w:val="Standard"/>
        <w:spacing w:line="360" w:lineRule="auto"/>
        <w:rPr>
          <w:rFonts w:ascii="Times New Roman" w:hAnsi="Times New Roman"/>
        </w:rPr>
      </w:pPr>
    </w:p>
    <w:p w:rsidR="00A6593F" w:rsidRDefault="00A6593F">
      <w:pPr>
        <w:pStyle w:val="Standard"/>
        <w:spacing w:line="360" w:lineRule="auto"/>
        <w:rPr>
          <w:rFonts w:ascii="Times New Roman" w:hAnsi="Times New Roman"/>
        </w:rPr>
      </w:pPr>
    </w:p>
    <w:p w:rsidR="00A6593F" w:rsidRDefault="00A6593F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 w:rsidP="00144380">
      <w:pPr>
        <w:pStyle w:val="Standard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From figure 1, we can say that</w:t>
      </w:r>
      <w:r>
        <w:rPr>
          <w:rFonts w:ascii="Times New Roman" w:hAnsi="Times New Roman"/>
        </w:rPr>
        <w:t xml:space="preserve"> a typical hen feather contains functional groups such as -COOH, -OH, -(</w:t>
      </w:r>
      <w:r>
        <w:rPr>
          <w:rFonts w:ascii="Times New Roman" w:hAnsi="Times New Roman"/>
        </w:rPr>
        <w:t>NH)-(CO)-, an</w:t>
      </w:r>
      <w:r>
        <w:rPr>
          <w:rFonts w:ascii="Times New Roman" w:hAnsi="Times New Roman"/>
        </w:rPr>
        <w:t xml:space="preserve">d that can play an </w:t>
      </w:r>
      <w:r w:rsidR="00144380">
        <w:rPr>
          <w:rFonts w:ascii="Times New Roman" w:hAnsi="Times New Roman"/>
        </w:rPr>
        <w:t>essential</w:t>
      </w:r>
      <w:r>
        <w:rPr>
          <w:rFonts w:ascii="Times New Roman" w:hAnsi="Times New Roman"/>
        </w:rPr>
        <w:t xml:space="preserve"> role in various interaction</w:t>
      </w:r>
      <w:r w:rsidR="00144380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 between adsorbent and dye molecule that leads them to be separated.</w:t>
      </w:r>
    </w:p>
    <w:tbl>
      <w:tblPr>
        <w:tblW w:w="96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19"/>
        <w:gridCol w:w="4819"/>
      </w:tblGrid>
      <w:tr w:rsidR="00DA4E7B">
        <w:tblPrEx>
          <w:tblCellMar>
            <w:top w:w="0" w:type="dxa"/>
            <w:bottom w:w="0" w:type="dxa"/>
          </w:tblCellMar>
        </w:tblPrEx>
        <w:tc>
          <w:tcPr>
            <w:tcW w:w="4819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A4E7B" w:rsidRDefault="00E579AC">
            <w:pPr>
              <w:pStyle w:val="TableContents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en-US" w:eastAsia="en-US" w:bidi="ar-SA"/>
              </w:rPr>
              <w:drawing>
                <wp:anchor distT="0" distB="0" distL="114300" distR="114300" simplePos="0" relativeHeight="16" behindDoc="0" locked="0" layoutInCell="1" allowOverlap="1">
                  <wp:simplePos x="0" y="0"/>
                  <wp:positionH relativeFrom="column">
                    <wp:posOffset>297878</wp:posOffset>
                  </wp:positionH>
                  <wp:positionV relativeFrom="paragraph">
                    <wp:posOffset>197</wp:posOffset>
                  </wp:positionV>
                  <wp:extent cx="2510790" cy="2112010"/>
                  <wp:effectExtent l="0" t="0" r="3810" b="2540"/>
                  <wp:wrapSquare wrapText="bothSides"/>
                  <wp:docPr id="15" name="Image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790" cy="211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</w:rPr>
              <w:t>Chemical Structure of feather</w:t>
            </w:r>
          </w:p>
        </w:tc>
        <w:tc>
          <w:tcPr>
            <w:tcW w:w="4819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A4E7B" w:rsidRDefault="00E579AC">
            <w:pPr>
              <w:pStyle w:val="TableContents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en-US" w:eastAsia="en-US" w:bidi="ar-SA"/>
              </w:rPr>
              <w:drawing>
                <wp:anchor distT="0" distB="0" distL="114300" distR="114300" simplePos="0" relativeHeight="17" behindDoc="0" locked="0" layoutInCell="1" allowOverlap="1">
                  <wp:simplePos x="0" y="0"/>
                  <wp:positionH relativeFrom="column">
                    <wp:posOffset>69824</wp:posOffset>
                  </wp:positionH>
                  <wp:positionV relativeFrom="paragraph">
                    <wp:posOffset>296214</wp:posOffset>
                  </wp:positionV>
                  <wp:extent cx="2589530" cy="1751330"/>
                  <wp:effectExtent l="0" t="0" r="1270" b="1270"/>
                  <wp:wrapSquare wrapText="bothSides"/>
                  <wp:docPr id="16" name="Image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530" cy="175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</w:rPr>
              <w:t>Chemical Structure of Cotton</w:t>
            </w:r>
          </w:p>
        </w:tc>
      </w:tr>
    </w:tbl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Figure 1: Chemical Structures of a typical feather and cotton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 w:rsidP="00144380">
      <w:pPr>
        <w:pStyle w:val="Standard"/>
        <w:spacing w:line="360" w:lineRule="auto"/>
        <w:jc w:val="both"/>
        <w:rPr>
          <w:rFonts w:ascii="Times New Roman" w:hAnsi="Times New Roman"/>
        </w:rPr>
      </w:pPr>
      <w:r w:rsidRPr="00144380">
        <w:rPr>
          <w:rFonts w:ascii="Times New Roman" w:hAnsi="Times New Roman"/>
        </w:rPr>
        <w:t>Keratin</w:t>
      </w:r>
      <w:r w:rsidRPr="0014438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could be </w:t>
      </w:r>
      <w:r>
        <w:rPr>
          <w:rFonts w:ascii="Times New Roman" w:hAnsi="Times New Roman"/>
        </w:rPr>
        <w:t>from butchery wastes like feathers, low</w:t>
      </w:r>
      <w:r w:rsidR="00144380">
        <w:rPr>
          <w:rFonts w:ascii="Times New Roman" w:hAnsi="Times New Roman"/>
        </w:rPr>
        <w:t>-</w:t>
      </w:r>
      <w:r>
        <w:rPr>
          <w:rFonts w:ascii="Times New Roman" w:hAnsi="Times New Roman"/>
        </w:rPr>
        <w:t>quality wood, animal hairs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or </w:t>
      </w:r>
      <w:r w:rsidR="00144380">
        <w:rPr>
          <w:rFonts w:ascii="Times New Roman" w:hAnsi="Times New Roman"/>
        </w:rPr>
        <w:t>textile industries' waste fabric</w:t>
      </w:r>
      <w:r>
        <w:rPr>
          <w:rFonts w:ascii="Times New Roman" w:hAnsi="Times New Roman"/>
        </w:rPr>
        <w:t>s. It includes functional groups such as amino (-NH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 xml:space="preserve">), carboxyl (-COOH) groups on its molecule, which play </w:t>
      </w:r>
      <w:r w:rsidR="00144380">
        <w:rPr>
          <w:rFonts w:ascii="Times New Roman" w:hAnsi="Times New Roman"/>
        </w:rPr>
        <w:t xml:space="preserve">a </w:t>
      </w:r>
      <w:r>
        <w:rPr>
          <w:rFonts w:ascii="Times New Roman" w:hAnsi="Times New Roman"/>
        </w:rPr>
        <w:t xml:space="preserve">crucial role in </w:t>
      </w:r>
      <w:r w:rsidR="00144380">
        <w:rPr>
          <w:rFonts w:ascii="Times New Roman" w:hAnsi="Times New Roman"/>
        </w:rPr>
        <w:t xml:space="preserve">the </w:t>
      </w:r>
      <w:r>
        <w:rPr>
          <w:rFonts w:ascii="Times New Roman" w:hAnsi="Times New Roman"/>
        </w:rPr>
        <w:t>adsorption of dye molecule</w:t>
      </w:r>
      <w:r>
        <w:rPr>
          <w:rFonts w:ascii="Times New Roman" w:hAnsi="Times New Roman"/>
        </w:rPr>
        <w:t>s because it acts as active adsorption sites for removal of toxic dyes. [8]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jc w:val="right"/>
        <w:rPr>
          <w:rFonts w:ascii="Times New Roman" w:hAnsi="Times New Roman"/>
          <w:color w:val="8D1D75"/>
          <w:sz w:val="26"/>
          <w:szCs w:val="26"/>
          <w:u w:val="single"/>
        </w:rPr>
      </w:pP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R</w:t>
      </w:r>
      <w:r>
        <w:rPr>
          <w:rFonts w:ascii="Times New Roman" w:hAnsi="Times New Roman"/>
          <w:color w:val="8D1D75"/>
          <w:sz w:val="26"/>
          <w:szCs w:val="26"/>
          <w:u w:val="single"/>
        </w:rPr>
        <w:t xml:space="preserve">ECENT </w:t>
      </w: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A</w:t>
      </w:r>
      <w:r>
        <w:rPr>
          <w:rFonts w:ascii="Times New Roman" w:hAnsi="Times New Roman"/>
          <w:color w:val="8D1D75"/>
          <w:sz w:val="26"/>
          <w:szCs w:val="26"/>
          <w:u w:val="single"/>
        </w:rPr>
        <w:t xml:space="preserve">DVANCES </w:t>
      </w: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T</w:t>
      </w:r>
      <w:r>
        <w:rPr>
          <w:rFonts w:ascii="Times New Roman" w:hAnsi="Times New Roman"/>
          <w:color w:val="8D1D75"/>
          <w:sz w:val="26"/>
          <w:szCs w:val="26"/>
          <w:u w:val="single"/>
        </w:rPr>
        <w:t xml:space="preserve">O </w:t>
      </w: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P</w:t>
      </w:r>
      <w:r>
        <w:rPr>
          <w:rFonts w:ascii="Times New Roman" w:hAnsi="Times New Roman"/>
          <w:color w:val="8D1D75"/>
          <w:sz w:val="26"/>
          <w:szCs w:val="26"/>
          <w:u w:val="single"/>
        </w:rPr>
        <w:t xml:space="preserve">ROMOTE </w:t>
      </w: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B</w:t>
      </w:r>
      <w:r>
        <w:rPr>
          <w:rFonts w:ascii="Times New Roman" w:hAnsi="Times New Roman"/>
          <w:color w:val="8D1D75"/>
          <w:sz w:val="26"/>
          <w:szCs w:val="26"/>
          <w:u w:val="single"/>
        </w:rPr>
        <w:t xml:space="preserve">IO </w:t>
      </w: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A</w:t>
      </w:r>
      <w:r>
        <w:rPr>
          <w:rFonts w:ascii="Times New Roman" w:hAnsi="Times New Roman"/>
          <w:color w:val="8D1D75"/>
          <w:sz w:val="26"/>
          <w:szCs w:val="26"/>
          <w:u w:val="single"/>
        </w:rPr>
        <w:t>DSORBENT</w:t>
      </w:r>
    </w:p>
    <w:p w:rsidR="00DA4E7B" w:rsidRDefault="00E579AC">
      <w:pPr>
        <w:pStyle w:val="Standard"/>
        <w:spacing w:line="360" w:lineRule="auto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t>Let</w:t>
      </w:r>
      <w:r w:rsidR="009E0118">
        <w:rPr>
          <w:rFonts w:ascii="Times New Roman" w:hAnsi="Times New Roman"/>
          <w:u w:val="single"/>
        </w:rPr>
        <w:t>'</w:t>
      </w:r>
      <w:r>
        <w:rPr>
          <w:rFonts w:ascii="Times New Roman" w:hAnsi="Times New Roman"/>
          <w:u w:val="single"/>
        </w:rPr>
        <w:t>s take an example of bio adsorbent for the adsorption of toxic heavy metal ions.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A modified bio adsorbent </w:t>
      </w:r>
      <w:r>
        <w:rPr>
          <w:rFonts w:ascii="Times New Roman" w:hAnsi="Times New Roman"/>
          <w:b/>
          <w:bCs/>
        </w:rPr>
        <w:t xml:space="preserve">has been </w:t>
      </w:r>
      <w:r>
        <w:rPr>
          <w:rFonts w:ascii="Times New Roman" w:hAnsi="Times New Roman"/>
          <w:b/>
          <w:bCs/>
        </w:rPr>
        <w:t>prepared by the loading of  Fe</w:t>
      </w:r>
      <w:r>
        <w:rPr>
          <w:rFonts w:ascii="Times New Roman" w:hAnsi="Times New Roman"/>
          <w:b/>
          <w:bCs/>
          <w:vertAlign w:val="subscript"/>
        </w:rPr>
        <w:t>3</w:t>
      </w:r>
      <w:r>
        <w:rPr>
          <w:rFonts w:ascii="Times New Roman" w:hAnsi="Times New Roman"/>
          <w:b/>
          <w:bCs/>
        </w:rPr>
        <w:t>O</w:t>
      </w:r>
      <w:r>
        <w:rPr>
          <w:rFonts w:ascii="Times New Roman" w:hAnsi="Times New Roman"/>
          <w:b/>
          <w:bCs/>
          <w:vertAlign w:val="subscript"/>
        </w:rPr>
        <w:t>4</w:t>
      </w:r>
      <w:r>
        <w:rPr>
          <w:rFonts w:ascii="Times New Roman" w:hAnsi="Times New Roman"/>
          <w:b/>
          <w:bCs/>
        </w:rPr>
        <w:t xml:space="preserve"> nano-particles and immobilization of 1,4-butane sultone (-SO</w:t>
      </w:r>
      <w:r>
        <w:rPr>
          <w:rFonts w:ascii="Times New Roman" w:hAnsi="Times New Roman"/>
          <w:b/>
          <w:bCs/>
          <w:vertAlign w:val="subscript"/>
        </w:rPr>
        <w:t>3</w:t>
      </w:r>
      <w:r>
        <w:rPr>
          <w:rFonts w:ascii="Times New Roman" w:hAnsi="Times New Roman"/>
          <w:b/>
          <w:bCs/>
        </w:rPr>
        <w:t>H</w:t>
      </w:r>
      <w:r>
        <w:rPr>
          <w:rFonts w:ascii="Times New Roman" w:hAnsi="Times New Roman"/>
          <w:b/>
          <w:bCs/>
        </w:rPr>
        <w:t xml:space="preserve">) on the surface of activated carbon. </w:t>
      </w:r>
      <w:r>
        <w:rPr>
          <w:rFonts w:ascii="Times New Roman" w:hAnsi="Times New Roman"/>
        </w:rPr>
        <w:t>[7]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There are following two steps involved in the synthesis of modified activated carbon-based bio adsorbent (as shown in</w:t>
      </w:r>
      <w:r>
        <w:rPr>
          <w:rFonts w:ascii="Times New Roman" w:hAnsi="Times New Roman"/>
        </w:rPr>
        <w:t xml:space="preserve"> scheme 6):-</w:t>
      </w:r>
    </w:p>
    <w:p w:rsidR="00DA4E7B" w:rsidRDefault="00E579AC">
      <w:pPr>
        <w:pStyle w:val="Standard"/>
        <w:numPr>
          <w:ilvl w:val="0"/>
          <w:numId w:val="8"/>
        </w:numPr>
        <w:spacing w:line="360" w:lineRule="auto"/>
      </w:pPr>
      <w:r>
        <w:rPr>
          <w:rFonts w:ascii="Times New Roman" w:hAnsi="Times New Roman"/>
        </w:rPr>
        <w:t>The Activated Carbon (AC) is produced from the agricultur</w:t>
      </w:r>
      <w:r w:rsidR="00144380">
        <w:rPr>
          <w:rFonts w:ascii="Times New Roman" w:hAnsi="Times New Roman"/>
        </w:rPr>
        <w:t>al</w:t>
      </w:r>
      <w:r>
        <w:rPr>
          <w:rFonts w:ascii="Times New Roman" w:hAnsi="Times New Roman"/>
        </w:rPr>
        <w:t xml:space="preserve"> wastes. It is a natural resource of </w:t>
      </w:r>
      <w:r w:rsidR="00144380">
        <w:rPr>
          <w:rFonts w:ascii="Times New Roman" w:hAnsi="Times New Roman"/>
        </w:rPr>
        <w:t>c</w:t>
      </w:r>
      <w:r>
        <w:rPr>
          <w:rFonts w:ascii="Times New Roman" w:hAnsi="Times New Roman"/>
        </w:rPr>
        <w:t>arbon. By Supporting Fe</w:t>
      </w:r>
      <w:r>
        <w:rPr>
          <w:rFonts w:ascii="Times New Roman" w:hAnsi="Times New Roman"/>
          <w:vertAlign w:val="subscript"/>
        </w:rPr>
        <w:t>3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</w:rPr>
        <w:t xml:space="preserve"> nano particles onto activated carbon, we get the modified resulting surface w</w:t>
      </w:r>
      <w:r w:rsidR="00144380">
        <w:rPr>
          <w:rFonts w:ascii="Times New Roman" w:hAnsi="Times New Roman"/>
        </w:rPr>
        <w:t>ith</w:t>
      </w:r>
      <w:r>
        <w:rPr>
          <w:rFonts w:ascii="Times New Roman" w:hAnsi="Times New Roman"/>
        </w:rPr>
        <w:t xml:space="preserve"> a large number of active sites</w:t>
      </w:r>
      <w:r>
        <w:rPr>
          <w:rFonts w:ascii="Times New Roman" w:hAnsi="Times New Roman"/>
        </w:rPr>
        <w:t xml:space="preserve"> that can increase the chemical adsorption or chemisorption. Hence, modified activated carbon chemistry has been developed</w:t>
      </w:r>
      <w:r>
        <w:rPr>
          <w:rFonts w:ascii="Times New Roman" w:hAnsi="Times New Roman"/>
        </w:rPr>
        <w:t>, which has the</w:t>
      </w:r>
      <w:r>
        <w:rPr>
          <w:rFonts w:ascii="Times New Roman" w:hAnsi="Times New Roman"/>
        </w:rPr>
        <w:t xml:space="preserve"> presence of </w:t>
      </w:r>
      <w:r w:rsidR="00144380">
        <w:rPr>
          <w:rFonts w:ascii="Times New Roman" w:hAnsi="Times New Roman"/>
        </w:rPr>
        <w:t xml:space="preserve">a </w:t>
      </w:r>
      <w:r>
        <w:rPr>
          <w:rFonts w:ascii="Times New Roman" w:hAnsi="Times New Roman"/>
        </w:rPr>
        <w:t>functional group</w:t>
      </w:r>
      <w:r w:rsidR="00144380">
        <w:rPr>
          <w:rFonts w:ascii="Times New Roman" w:hAnsi="Times New Roman"/>
        </w:rPr>
        <w:t>-</w:t>
      </w:r>
      <w:r>
        <w:rPr>
          <w:rFonts w:ascii="Times New Roman" w:hAnsi="Times New Roman"/>
        </w:rPr>
        <w:t xml:space="preserve">containing oxygen atom that plays essential role for the removal of heavy metals. Because these groups </w:t>
      </w:r>
      <w:r>
        <w:rPr>
          <w:rFonts w:ascii="Times New Roman" w:hAnsi="Times New Roman"/>
        </w:rPr>
        <w:lastRenderedPageBreak/>
        <w:t>can form complex with heavy metal ions. Here, the reaction has to be done in the ultrasonic probe.</w:t>
      </w:r>
    </w:p>
    <w:p w:rsidR="00DA4E7B" w:rsidRDefault="00E579AC" w:rsidP="00144380">
      <w:pPr>
        <w:pStyle w:val="Standard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Fe</w:t>
      </w:r>
      <w:r>
        <w:rPr>
          <w:rFonts w:ascii="Times New Roman" w:hAnsi="Times New Roman"/>
          <w:vertAlign w:val="subscript"/>
        </w:rPr>
        <w:t>3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</w:rPr>
        <w:t xml:space="preserve"> nano-particle acti</w:t>
      </w:r>
      <w:r>
        <w:rPr>
          <w:rFonts w:ascii="Times New Roman" w:hAnsi="Times New Roman"/>
        </w:rPr>
        <w:t>vated carbon can be separated by using an external magnet. Further, this is subjected to 1, 4 – butane sultone via ring-opening reaction, followed by sonication under mild condition, to enhance the acidic functional groups on the Fe</w:t>
      </w:r>
      <w:r>
        <w:rPr>
          <w:rFonts w:ascii="Times New Roman" w:hAnsi="Times New Roman"/>
          <w:vertAlign w:val="subscript"/>
        </w:rPr>
        <w:t>3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</w:rPr>
        <w:t xml:space="preserve"> nano-particle activa</w:t>
      </w:r>
      <w:r>
        <w:rPr>
          <w:rFonts w:ascii="Times New Roman" w:hAnsi="Times New Roman"/>
        </w:rPr>
        <w:t>ted carbon. That will result in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b/>
          <w:bCs/>
        </w:rPr>
        <w:t>nano</w:t>
      </w:r>
      <w:r w:rsidR="00144380">
        <w:rPr>
          <w:rFonts w:ascii="Times New Roman" w:hAnsi="Times New Roman"/>
          <w:b/>
          <w:bCs/>
        </w:rPr>
        <w:t>-</w:t>
      </w:r>
      <w:r>
        <w:rPr>
          <w:rFonts w:ascii="Times New Roman" w:hAnsi="Times New Roman"/>
          <w:b/>
          <w:bCs/>
        </w:rPr>
        <w:t>composite</w:t>
      </w:r>
      <w:r w:rsidR="00144380">
        <w:rPr>
          <w:rFonts w:ascii="Times New Roman" w:hAnsi="Times New Roman"/>
          <w:b/>
          <w:bCs/>
        </w:rPr>
        <w:t>,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</w:rPr>
        <w:t>which is termed as</w:t>
      </w:r>
      <w:r>
        <w:rPr>
          <w:rFonts w:ascii="Times New Roman" w:hAnsi="Times New Roman"/>
          <w:b/>
          <w:bCs/>
        </w:rPr>
        <w:t xml:space="preserve">  Fe</w:t>
      </w:r>
      <w:r>
        <w:rPr>
          <w:rFonts w:ascii="Times New Roman" w:hAnsi="Times New Roman"/>
          <w:b/>
          <w:bCs/>
          <w:vertAlign w:val="subscript"/>
        </w:rPr>
        <w:t>3</w:t>
      </w:r>
      <w:r>
        <w:rPr>
          <w:rFonts w:ascii="Times New Roman" w:hAnsi="Times New Roman"/>
          <w:b/>
          <w:bCs/>
        </w:rPr>
        <w:t>O</w:t>
      </w:r>
      <w:r>
        <w:rPr>
          <w:rFonts w:ascii="Times New Roman" w:hAnsi="Times New Roman"/>
          <w:b/>
          <w:bCs/>
          <w:vertAlign w:val="subscript"/>
        </w:rPr>
        <w:t>4</w:t>
      </w:r>
      <w:r>
        <w:rPr>
          <w:rFonts w:ascii="Times New Roman" w:hAnsi="Times New Roman"/>
          <w:b/>
          <w:bCs/>
        </w:rPr>
        <w:t xml:space="preserve"> NPs@AC@C</w:t>
      </w:r>
      <w:r>
        <w:rPr>
          <w:rFonts w:ascii="Times New Roman" w:hAnsi="Times New Roman"/>
          <w:b/>
          <w:bCs/>
          <w:vertAlign w:val="subscript"/>
        </w:rPr>
        <w:t>4</w:t>
      </w:r>
      <w:r>
        <w:rPr>
          <w:rFonts w:ascii="Times New Roman" w:hAnsi="Times New Roman"/>
          <w:b/>
          <w:bCs/>
        </w:rPr>
        <w:t>H</w:t>
      </w:r>
      <w:r>
        <w:rPr>
          <w:rFonts w:ascii="Times New Roman" w:hAnsi="Times New Roman"/>
          <w:b/>
          <w:bCs/>
          <w:vertAlign w:val="subscript"/>
        </w:rPr>
        <w:t>8</w:t>
      </w:r>
      <w:r>
        <w:rPr>
          <w:rFonts w:ascii="Times New Roman" w:hAnsi="Times New Roman"/>
          <w:b/>
          <w:bCs/>
        </w:rPr>
        <w:t>SO</w:t>
      </w:r>
      <w:r>
        <w:rPr>
          <w:rFonts w:ascii="Times New Roman" w:hAnsi="Times New Roman"/>
          <w:b/>
          <w:bCs/>
          <w:vertAlign w:val="subscript"/>
        </w:rPr>
        <w:t>3</w:t>
      </w:r>
      <w:r>
        <w:rPr>
          <w:rFonts w:ascii="Times New Roman" w:hAnsi="Times New Roman"/>
          <w:b/>
          <w:bCs/>
        </w:rPr>
        <w:t>H composites</w:t>
      </w:r>
      <w:r>
        <w:rPr>
          <w:rFonts w:ascii="Times New Roman" w:hAnsi="Times New Roman"/>
        </w:rPr>
        <w:t xml:space="preserve">. Here 1, 4 - butane sultone is a reagent and </w:t>
      </w:r>
      <w:r w:rsidR="00144380">
        <w:rPr>
          <w:rFonts w:ascii="Times New Roman" w:hAnsi="Times New Roman"/>
        </w:rPr>
        <w:t>potent</w:t>
      </w:r>
      <w:r>
        <w:rPr>
          <w:rFonts w:ascii="Times New Roman" w:hAnsi="Times New Roman"/>
        </w:rPr>
        <w:t xml:space="preserve"> chelating or complexing agent which helps in achieving the desired objective of separation of heavy met</w:t>
      </w:r>
      <w:r>
        <w:rPr>
          <w:rFonts w:ascii="Times New Roman" w:hAnsi="Times New Roman"/>
        </w:rPr>
        <w:t>als, because it includes sulfur and oxygen atoms that could be strongly combined with heavy metal ions and cause them to separate</w:t>
      </w:r>
      <w:r>
        <w:rPr>
          <w:rFonts w:ascii="Times New Roman" w:hAnsi="Times New Roman"/>
        </w:rPr>
        <w:t>.</w:t>
      </w:r>
    </w:p>
    <w:tbl>
      <w:tblPr>
        <w:tblW w:w="96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DA4E7B">
        <w:tblPrEx>
          <w:tblCellMar>
            <w:top w:w="0" w:type="dxa"/>
            <w:bottom w:w="0" w:type="dxa"/>
          </w:tblCellMar>
        </w:tblPrEx>
        <w:tc>
          <w:tcPr>
            <w:tcW w:w="9638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42A2E" w:rsidRDefault="00E579AC" w:rsidP="00144380">
            <w:pPr>
              <w:pStyle w:val="Standard"/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  <w:noProof/>
                <w:lang w:val="en-US" w:eastAsia="en-US" w:bidi="ar-SA"/>
              </w:rPr>
              <w:drawing>
                <wp:inline distT="0" distB="0" distL="0" distR="0">
                  <wp:extent cx="5112385" cy="3244850"/>
                  <wp:effectExtent l="0" t="0" r="0" b="0"/>
                  <wp:docPr id="17" name="Image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lum/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385" cy="324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4E7B" w:rsidRDefault="00E579AC" w:rsidP="00144380">
            <w:pPr>
              <w:pStyle w:val="Standard"/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i/>
                <w:iCs/>
              </w:rPr>
              <w:t xml:space="preserve">Scheme 1.1: The synthesis processes of </w:t>
            </w:r>
            <w:r w:rsidR="00144380">
              <w:rPr>
                <w:rFonts w:ascii="Times New Roman" w:hAnsi="Times New Roman"/>
                <w:i/>
                <w:iCs/>
              </w:rPr>
              <w:t>nano-</w:t>
            </w:r>
            <w:r>
              <w:rPr>
                <w:rFonts w:ascii="Times New Roman" w:hAnsi="Times New Roman"/>
                <w:i/>
                <w:iCs/>
              </w:rPr>
              <w:t>composites and their structures.</w:t>
            </w:r>
          </w:p>
        </w:tc>
      </w:tr>
    </w:tbl>
    <w:p w:rsidR="00DA4E7B" w:rsidRDefault="00E579AC">
      <w:pPr>
        <w:pStyle w:val="Standard"/>
        <w:spacing w:line="360" w:lineRule="auto"/>
        <w:rPr>
          <w:rFonts w:ascii="Times New Roman" w:hAnsi="Times New Roman"/>
          <w:b/>
          <w:bCs/>
          <w:i/>
          <w:iCs/>
        </w:rPr>
      </w:pPr>
      <w:r>
        <w:rPr>
          <w:rFonts w:ascii="Times New Roman" w:hAnsi="Times New Roman"/>
          <w:b/>
          <w:bCs/>
          <w:i/>
          <w:iCs/>
          <w:u w:val="single"/>
        </w:rPr>
        <w:t xml:space="preserve">The </w:t>
      </w:r>
      <w:r w:rsidR="009E0118">
        <w:rPr>
          <w:rFonts w:ascii="Times New Roman" w:hAnsi="Times New Roman"/>
          <w:b/>
          <w:bCs/>
          <w:i/>
          <w:iCs/>
          <w:u w:val="single"/>
        </w:rPr>
        <w:t>m</w:t>
      </w:r>
      <w:r>
        <w:rPr>
          <w:rFonts w:ascii="Times New Roman" w:hAnsi="Times New Roman"/>
          <w:b/>
          <w:bCs/>
          <w:i/>
          <w:iCs/>
          <w:u w:val="single"/>
        </w:rPr>
        <w:t>echanism for adsorption of heavy metal</w:t>
      </w:r>
      <w:r>
        <w:rPr>
          <w:rFonts w:ascii="Times New Roman" w:hAnsi="Times New Roman"/>
          <w:b/>
          <w:bCs/>
          <w:i/>
          <w:iCs/>
          <w:u w:val="single"/>
        </w:rPr>
        <w:t xml:space="preserve"> ions:</w:t>
      </w:r>
    </w:p>
    <w:p w:rsidR="00DA4E7B" w:rsidRDefault="00E579AC">
      <w:pPr>
        <w:pStyle w:val="Standard"/>
        <w:spacing w:line="360" w:lineRule="auto"/>
      </w:pPr>
      <w:r>
        <w:rPr>
          <w:rFonts w:ascii="Times New Roman" w:hAnsi="Times New Roman"/>
        </w:rPr>
        <w:t xml:space="preserve">According to </w:t>
      </w:r>
      <w:r w:rsidR="00144380">
        <w:rPr>
          <w:rFonts w:ascii="Times New Roman" w:hAnsi="Times New Roman"/>
        </w:rPr>
        <w:t xml:space="preserve">the </w:t>
      </w:r>
      <w:r>
        <w:rPr>
          <w:rFonts w:ascii="Times New Roman" w:hAnsi="Times New Roman"/>
        </w:rPr>
        <w:t>given</w:t>
      </w:r>
      <w:r>
        <w:rPr>
          <w:rFonts w:ascii="Times New Roman" w:hAnsi="Times New Roman"/>
        </w:rPr>
        <w:t xml:space="preserve"> mechanism (as shown just above in Scheme 7), the heavy metal ions forms </w:t>
      </w:r>
      <w:r w:rsidR="00144380">
        <w:rPr>
          <w:rFonts w:ascii="Times New Roman" w:hAnsi="Times New Roman"/>
        </w:rPr>
        <w:t>involved</w:t>
      </w:r>
      <w:r>
        <w:rPr>
          <w:rFonts w:ascii="Times New Roman" w:hAnsi="Times New Roman"/>
        </w:rPr>
        <w:t xml:space="preserve"> with the sulfonic acid (-SO</w:t>
      </w:r>
      <w:r>
        <w:rPr>
          <w:rFonts w:ascii="Times New Roman" w:hAnsi="Times New Roman"/>
          <w:vertAlign w:val="subscript"/>
        </w:rPr>
        <w:t>3</w:t>
      </w:r>
      <w:r>
        <w:rPr>
          <w:rFonts w:ascii="Times New Roman" w:hAnsi="Times New Roman"/>
        </w:rPr>
        <w:t>H), hydroxyl (-OH), and carboxyl (-CO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>H) group presents on the surface of Fe</w:t>
      </w:r>
      <w:r>
        <w:rPr>
          <w:rFonts w:ascii="Times New Roman" w:hAnsi="Times New Roman"/>
          <w:vertAlign w:val="subscript"/>
        </w:rPr>
        <w:t>3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</w:rPr>
        <w:t xml:space="preserve"> NPs@AC@C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</w:rPr>
        <w:t>H</w:t>
      </w:r>
      <w:r>
        <w:rPr>
          <w:rFonts w:ascii="Times New Roman" w:hAnsi="Times New Roman"/>
          <w:vertAlign w:val="subscript"/>
        </w:rPr>
        <w:t>8</w:t>
      </w:r>
      <w:r>
        <w:rPr>
          <w:rFonts w:ascii="Times New Roman" w:hAnsi="Times New Roman"/>
        </w:rPr>
        <w:t>SO</w:t>
      </w:r>
      <w:r>
        <w:rPr>
          <w:rFonts w:ascii="Times New Roman" w:hAnsi="Times New Roman"/>
          <w:vertAlign w:val="subscript"/>
        </w:rPr>
        <w:t>3</w:t>
      </w:r>
      <w:r>
        <w:rPr>
          <w:rFonts w:ascii="Times New Roman" w:hAnsi="Times New Roman"/>
        </w:rPr>
        <w:t xml:space="preserve">H composites. This is </w:t>
      </w:r>
      <w:r>
        <w:rPr>
          <w:rFonts w:ascii="Times New Roman" w:hAnsi="Times New Roman"/>
        </w:rPr>
        <w:t xml:space="preserve">the </w:t>
      </w:r>
      <w:r w:rsidR="00144380">
        <w:rPr>
          <w:rFonts w:ascii="Times New Roman" w:hAnsi="Times New Roman"/>
        </w:rPr>
        <w:t>primary</w:t>
      </w:r>
      <w:r>
        <w:rPr>
          <w:rFonts w:ascii="Times New Roman" w:hAnsi="Times New Roman"/>
        </w:rPr>
        <w:t xml:space="preserve"> factor that caus</w:t>
      </w:r>
      <w:r>
        <w:rPr>
          <w:rFonts w:ascii="Times New Roman" w:hAnsi="Times New Roman"/>
        </w:rPr>
        <w:t>es the sep</w:t>
      </w:r>
      <w:r w:rsidR="00144380">
        <w:rPr>
          <w:rFonts w:ascii="Times New Roman" w:hAnsi="Times New Roman"/>
        </w:rPr>
        <w:t>a</w:t>
      </w:r>
      <w:r>
        <w:rPr>
          <w:rFonts w:ascii="Times New Roman" w:hAnsi="Times New Roman"/>
        </w:rPr>
        <w:t>ration or adsorption of the heavy metals from aq. Solutions.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tbl>
      <w:tblPr>
        <w:tblW w:w="96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DA4E7B">
        <w:tblPrEx>
          <w:tblCellMar>
            <w:top w:w="0" w:type="dxa"/>
            <w:bottom w:w="0" w:type="dxa"/>
          </w:tblCellMar>
        </w:tblPrEx>
        <w:tc>
          <w:tcPr>
            <w:tcW w:w="9638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42A2E" w:rsidRDefault="00E579AC">
            <w:pPr>
              <w:pStyle w:val="Standard"/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noProof/>
                <w:lang w:val="en-US" w:eastAsia="en-US" w:bidi="ar-SA"/>
              </w:rPr>
              <w:lastRenderedPageBreak/>
              <w:drawing>
                <wp:inline distT="0" distB="0" distL="0" distR="0">
                  <wp:extent cx="4958080" cy="1957070"/>
                  <wp:effectExtent l="0" t="0" r="0" b="5080"/>
                  <wp:docPr id="18" name="Image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lum/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080" cy="195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4E7B" w:rsidRDefault="00E579AC">
            <w:pPr>
              <w:pStyle w:val="Standard"/>
              <w:spacing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i/>
                <w:iCs/>
              </w:rPr>
              <w:t>Scheme 7: Mechanism for adsorption of toxic metal ions on the surface of bio adsorbent.</w:t>
            </w:r>
          </w:p>
        </w:tc>
      </w:tr>
    </w:tbl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The adsorption of toxic heavy metal ions on this nano</w:t>
      </w:r>
      <w:r w:rsidR="00144380">
        <w:rPr>
          <w:rFonts w:ascii="Times New Roman" w:hAnsi="Times New Roman"/>
        </w:rPr>
        <w:t>-</w:t>
      </w:r>
      <w:r>
        <w:rPr>
          <w:rFonts w:ascii="Times New Roman" w:hAnsi="Times New Roman"/>
        </w:rPr>
        <w:t>composite bio-adsorbent depends upon va</w:t>
      </w:r>
      <w:r>
        <w:rPr>
          <w:rFonts w:ascii="Times New Roman" w:hAnsi="Times New Roman"/>
        </w:rPr>
        <w:t>rious factor such as:-</w:t>
      </w:r>
    </w:p>
    <w:p w:rsidR="00DA4E7B" w:rsidRDefault="00E579AC">
      <w:pPr>
        <w:pStyle w:val="Standard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The pH of the solution</w:t>
      </w:r>
    </w:p>
    <w:p w:rsidR="00DA4E7B" w:rsidRDefault="00E579AC">
      <w:pPr>
        <w:pStyle w:val="Standard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Temperature</w:t>
      </w:r>
    </w:p>
    <w:p w:rsidR="00DA4E7B" w:rsidRDefault="00E579AC">
      <w:pPr>
        <w:pStyle w:val="Standard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Dosage or amount of adsorbent</w:t>
      </w:r>
    </w:p>
    <w:p w:rsidR="00DA4E7B" w:rsidRDefault="00E579AC">
      <w:pPr>
        <w:pStyle w:val="Standard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The initial concentration of the metal ions like As(III), Cd(II), Pb(II).</w:t>
      </w:r>
    </w:p>
    <w:p w:rsidR="00DA4E7B" w:rsidRDefault="00E579AC">
      <w:pPr>
        <w:pStyle w:val="Standard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Time of contact with</w:t>
      </w:r>
      <w:r>
        <w:rPr>
          <w:rFonts w:ascii="Times New Roman" w:hAnsi="Times New Roman"/>
        </w:rPr>
        <w:t xml:space="preserve"> adsorbent in the aqueous solution.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From figure 3 as shown below, which is a graph of </w:t>
      </w:r>
      <w:r w:rsidR="009E0118">
        <w:rPr>
          <w:rFonts w:ascii="Times New Roman" w:hAnsi="Times New Roman"/>
        </w:rPr>
        <w:t>"</w:t>
      </w:r>
      <w:r>
        <w:rPr>
          <w:rFonts w:ascii="Times New Roman" w:hAnsi="Times New Roman"/>
        </w:rPr>
        <w:t xml:space="preserve">pH Vs amount of metal ion adsorbed onto the </w:t>
      </w:r>
      <w:r>
        <w:rPr>
          <w:rFonts w:ascii="Times New Roman" w:hAnsi="Times New Roman"/>
        </w:rPr>
        <w:t>adsorbent</w:t>
      </w:r>
      <w:r w:rsidR="00144380">
        <w:rPr>
          <w:rFonts w:ascii="Times New Roman" w:hAnsi="Times New Roman"/>
        </w:rPr>
        <w:t>,"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We can analy</w:t>
      </w:r>
      <w:r w:rsidR="00144380">
        <w:rPr>
          <w:rFonts w:ascii="Times New Roman" w:hAnsi="Times New Roman"/>
        </w:rPr>
        <w:t>z</w:t>
      </w:r>
      <w:r>
        <w:rPr>
          <w:rFonts w:ascii="Times New Roman" w:hAnsi="Times New Roman"/>
        </w:rPr>
        <w:t>e that on increasing the value of pH, the efficiency of adsorption of the heavy metal ions onto na</w:t>
      </w:r>
      <w:r>
        <w:rPr>
          <w:rFonts w:ascii="Times New Roman" w:hAnsi="Times New Roman"/>
        </w:rPr>
        <w:t>no-composite ha</w:t>
      </w:r>
      <w:r w:rsidR="00144380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 increased.</w:t>
      </w:r>
    </w:p>
    <w:tbl>
      <w:tblPr>
        <w:tblW w:w="96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DA4E7B">
        <w:tblPrEx>
          <w:tblCellMar>
            <w:top w:w="0" w:type="dxa"/>
            <w:bottom w:w="0" w:type="dxa"/>
          </w:tblCellMar>
        </w:tblPrEx>
        <w:tc>
          <w:tcPr>
            <w:tcW w:w="9638" w:type="dxa"/>
            <w:tcBorders>
              <w:top w:val="single" w:sz="2" w:space="0" w:color="EEEEEE"/>
              <w:left w:val="single" w:sz="2" w:space="0" w:color="EEEEEE"/>
              <w:bottom w:val="single" w:sz="2" w:space="0" w:color="EEEEEE"/>
              <w:right w:val="single" w:sz="2" w:space="0" w:color="EEEEEE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42A2E" w:rsidRDefault="00E579AC">
            <w:pPr>
              <w:pStyle w:val="Standard"/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  <w:noProof/>
                <w:lang w:val="en-US" w:eastAsia="en-US" w:bidi="ar-SA"/>
              </w:rPr>
              <w:drawing>
                <wp:inline distT="0" distB="0" distL="0" distR="0">
                  <wp:extent cx="4301543" cy="1906073"/>
                  <wp:effectExtent l="0" t="0" r="3810" b="0"/>
                  <wp:docPr id="19" name="Image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lum/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375" cy="191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4E7B" w:rsidRDefault="00E579AC">
            <w:pPr>
              <w:pStyle w:val="Standard"/>
              <w:spacing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i/>
                <w:iCs/>
              </w:rPr>
              <w:t>Fig. 3: pH Vs adsorption capacity(mg g</w:t>
            </w:r>
            <w:r>
              <w:rPr>
                <w:rFonts w:ascii="Times New Roman" w:hAnsi="Times New Roman"/>
                <w:i/>
                <w:iCs/>
                <w:vertAlign w:val="superscript"/>
              </w:rPr>
              <w:t>-1</w:t>
            </w:r>
            <w:r>
              <w:rPr>
                <w:rFonts w:ascii="Times New Roman" w:hAnsi="Times New Roman"/>
                <w:i/>
                <w:iCs/>
              </w:rPr>
              <w:t>) graph</w:t>
            </w:r>
          </w:p>
        </w:tc>
      </w:tr>
    </w:tbl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 w:rsidP="00A42A2E">
      <w:pPr>
        <w:pStyle w:val="Standard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reason behind is, when we increase the value of pH, deprotonation of </w:t>
      </w:r>
      <w:r>
        <w:rPr>
          <w:rFonts w:ascii="Times New Roman" w:hAnsi="Times New Roman"/>
        </w:rPr>
        <w:t>the sulfonic acid (-SO</w:t>
      </w:r>
      <w:r>
        <w:rPr>
          <w:rFonts w:ascii="Times New Roman" w:hAnsi="Times New Roman"/>
          <w:vertAlign w:val="subscript"/>
        </w:rPr>
        <w:t>3</w:t>
      </w:r>
      <w:r>
        <w:rPr>
          <w:rFonts w:ascii="Times New Roman" w:hAnsi="Times New Roman"/>
        </w:rPr>
        <w:t>H),</w:t>
      </w:r>
      <w:r>
        <w:rPr>
          <w:rFonts w:ascii="Times New Roman" w:hAnsi="Times New Roman"/>
        </w:rPr>
        <w:t xml:space="preserve"> hydroxyl (-OH), and carboxyl (-CO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 xml:space="preserve">H) groups on the surface of </w:t>
      </w:r>
      <w:r w:rsidR="00144380">
        <w:rPr>
          <w:rFonts w:ascii="Times New Roman" w:hAnsi="Times New Roman"/>
        </w:rPr>
        <w:t xml:space="preserve">the </w:t>
      </w:r>
      <w:r>
        <w:rPr>
          <w:rFonts w:ascii="Times New Roman" w:hAnsi="Times New Roman"/>
        </w:rPr>
        <w:t>adsorbent takes place, which will have resulted in</w:t>
      </w:r>
      <w:r>
        <w:rPr>
          <w:rFonts w:ascii="Times New Roman" w:hAnsi="Times New Roman"/>
        </w:rPr>
        <w:t xml:space="preserve"> electrostatic interaction enhancement between the heavy </w:t>
      </w:r>
      <w:r>
        <w:rPr>
          <w:rFonts w:ascii="Times New Roman" w:hAnsi="Times New Roman"/>
        </w:rPr>
        <w:lastRenderedPageBreak/>
        <w:t>metal ions and active sites of the nano</w:t>
      </w:r>
      <w:r w:rsidR="00144380">
        <w:rPr>
          <w:rFonts w:ascii="Times New Roman" w:hAnsi="Times New Roman"/>
        </w:rPr>
        <w:t>-</w:t>
      </w:r>
      <w:r>
        <w:rPr>
          <w:rFonts w:ascii="Times New Roman" w:hAnsi="Times New Roman"/>
        </w:rPr>
        <w:t>composite.</w:t>
      </w:r>
      <w:r w:rsidR="00A42A2E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T</w:t>
      </w:r>
      <w:r>
        <w:rPr>
          <w:rFonts w:ascii="Times New Roman" w:hAnsi="Times New Roman"/>
        </w:rPr>
        <w:t xml:space="preserve">he </w:t>
      </w:r>
      <w:r>
        <w:rPr>
          <w:rFonts w:ascii="Times New Roman" w:hAnsi="Times New Roman"/>
          <w:b/>
          <w:bCs/>
          <w:i/>
          <w:iCs/>
        </w:rPr>
        <w:t>Recyclization process</w:t>
      </w:r>
      <w:r>
        <w:rPr>
          <w:rFonts w:ascii="Times New Roman" w:hAnsi="Times New Roman"/>
        </w:rPr>
        <w:t xml:space="preserve"> could </w:t>
      </w:r>
      <w:r>
        <w:rPr>
          <w:rFonts w:ascii="Times New Roman" w:hAnsi="Times New Roman"/>
        </w:rPr>
        <w:t>be performed by just desorbing the metal ions from the adsorbent. The nano-composite biosorbent contained heavy metal ions is stirred in HCL solutions, followed by neutralization with sodium hydroxide</w:t>
      </w:r>
      <w:r w:rsidR="00144380">
        <w:rPr>
          <w:rFonts w:ascii="Times New Roman" w:hAnsi="Times New Roman"/>
        </w:rPr>
        <w:t xml:space="preserve"> (dil</w:t>
      </w:r>
      <w:r>
        <w:rPr>
          <w:rFonts w:ascii="Times New Roman" w:hAnsi="Times New Roman"/>
        </w:rPr>
        <w:t>) solution. And then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it is recovered by using an ex</w:t>
      </w:r>
      <w:r>
        <w:rPr>
          <w:rFonts w:ascii="Times New Roman" w:hAnsi="Times New Roman"/>
        </w:rPr>
        <w:t>ternal magnet. Further, it is subjected to the adsorption processes to determine its reusability.</w:t>
      </w:r>
    </w:p>
    <w:p w:rsidR="00DA4E7B" w:rsidRDefault="00E579AC" w:rsidP="00A42A2E">
      <w:pPr>
        <w:pStyle w:val="Standard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  <w:i/>
          <w:iCs/>
          <w:u w:val="single"/>
        </w:rPr>
        <w:t>Usage:</w:t>
      </w:r>
      <w:r>
        <w:rPr>
          <w:rFonts w:ascii="Times New Roman" w:hAnsi="Times New Roman"/>
        </w:rPr>
        <w:t xml:space="preserve"> This modified bio adsorbent can be used for </w:t>
      </w:r>
      <w:r w:rsidR="00144380">
        <w:rPr>
          <w:rFonts w:ascii="Times New Roman" w:hAnsi="Times New Roman"/>
        </w:rPr>
        <w:t xml:space="preserve">the </w:t>
      </w:r>
      <w:r>
        <w:rPr>
          <w:rFonts w:ascii="Times New Roman" w:hAnsi="Times New Roman"/>
        </w:rPr>
        <w:t xml:space="preserve">adsorption of heavy metal ions such as Lead: Pb(II), Cadmium: Cd(II), and Arsenic: As(III) from aqueous </w:t>
      </w:r>
      <w:r>
        <w:rPr>
          <w:rFonts w:ascii="Times New Roman" w:hAnsi="Times New Roman"/>
        </w:rPr>
        <w:t>solutions at an industrial scale.</w:t>
      </w:r>
    </w:p>
    <w:p w:rsidR="00A42A2E" w:rsidRDefault="00A42A2E" w:rsidP="00A42A2E">
      <w:pPr>
        <w:pStyle w:val="Standard"/>
        <w:spacing w:line="360" w:lineRule="auto"/>
        <w:jc w:val="both"/>
        <w:rPr>
          <w:rFonts w:ascii="Times New Roman" w:hAnsi="Times New Roman"/>
          <w:u w:val="single"/>
        </w:rPr>
      </w:pPr>
    </w:p>
    <w:p w:rsidR="00A42A2E" w:rsidRDefault="00E579AC" w:rsidP="00A42A2E">
      <w:pPr>
        <w:pStyle w:val="Standard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u w:val="single"/>
        </w:rPr>
        <w:t>Now, Let</w:t>
      </w:r>
      <w:r w:rsidR="009E0118">
        <w:rPr>
          <w:rFonts w:ascii="Times New Roman" w:hAnsi="Times New Roman"/>
          <w:u w:val="single"/>
        </w:rPr>
        <w:t>'</w:t>
      </w:r>
      <w:r>
        <w:rPr>
          <w:rFonts w:ascii="Times New Roman" w:hAnsi="Times New Roman"/>
          <w:u w:val="single"/>
        </w:rPr>
        <w:t>s take an</w:t>
      </w:r>
      <w:r>
        <w:rPr>
          <w:rFonts w:ascii="Times New Roman" w:hAnsi="Times New Roman"/>
          <w:u w:val="single"/>
        </w:rPr>
        <w:t xml:space="preserve"> example of bio adsorbent for the ad</w:t>
      </w:r>
      <w:r>
        <w:rPr>
          <w:rFonts w:ascii="Times New Roman" w:hAnsi="Times New Roman"/>
          <w:u w:val="single"/>
        </w:rPr>
        <w:t>sorption of toxic dye molecules.</w:t>
      </w:r>
    </w:p>
    <w:p w:rsidR="00DA4E7B" w:rsidRDefault="00E579AC" w:rsidP="00A42A2E">
      <w:pPr>
        <w:pStyle w:val="Standard"/>
        <w:spacing w:line="360" w:lineRule="auto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Cellulose nano crystal – reinforced keratin bio adsorbent for adsorption of dye molecules from aqueous solution.</w:t>
      </w:r>
      <w:r>
        <w:rPr>
          <w:rFonts w:ascii="Times New Roman" w:hAnsi="Times New Roman"/>
        </w:rPr>
        <w:t xml:space="preserve"> [8]</w:t>
      </w:r>
    </w:p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There are </w:t>
      </w:r>
      <w:r w:rsidR="00144380">
        <w:rPr>
          <w:rFonts w:ascii="Times New Roman" w:hAnsi="Times New Roman"/>
        </w:rPr>
        <w:t xml:space="preserve">the </w:t>
      </w:r>
      <w:r>
        <w:rPr>
          <w:rFonts w:ascii="Times New Roman" w:hAnsi="Times New Roman"/>
        </w:rPr>
        <w:t>following steps involved in the preparation of cellulose</w:t>
      </w:r>
      <w:r>
        <w:rPr>
          <w:rFonts w:ascii="Times New Roman" w:hAnsi="Times New Roman"/>
        </w:rPr>
        <w:t>-keratin based bio adsorbent (as shown below in Scheme 8):-</w:t>
      </w:r>
    </w:p>
    <w:p w:rsidR="00DA4E7B" w:rsidRDefault="00E579AC">
      <w:pPr>
        <w:pStyle w:val="Standard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At first, Keratin solution is prepared from feathers by immersing into urea (CH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</w:rPr>
        <w:t>N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</w:rPr>
        <w:t>) solution</w:t>
      </w:r>
      <w:r>
        <w:rPr>
          <w:rFonts w:ascii="Times New Roman" w:hAnsi="Times New Roman"/>
        </w:rPr>
        <w:t xml:space="preserve"> with cysteine (HO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>CCHCH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>SH</w:t>
      </w:r>
      <w:r>
        <w:rPr>
          <w:rFonts w:ascii="Times New Roman" w:hAnsi="Times New Roman"/>
        </w:rPr>
        <w:t>) followed by removal of undissolved feathers. This process is termed as Extraction.</w:t>
      </w:r>
    </w:p>
    <w:p w:rsidR="00DA4E7B" w:rsidRDefault="00E579AC">
      <w:pPr>
        <w:pStyle w:val="Standard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We get Cellulose nano-crystal (CNC) by the hydrolysis of cotton fabric with sulfuric acid (H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>SO</w:t>
      </w:r>
      <w:r>
        <w:rPr>
          <w:rFonts w:ascii="Times New Roman" w:hAnsi="Times New Roman"/>
          <w:vertAlign w:val="subscript"/>
        </w:rPr>
        <w:t>4</w:t>
      </w:r>
      <w:r>
        <w:rPr>
          <w:rFonts w:ascii="Times New Roman" w:hAnsi="Times New Roman"/>
        </w:rPr>
        <w:t>).</w:t>
      </w:r>
    </w:p>
    <w:p w:rsidR="00DA4E7B" w:rsidRDefault="00E579AC">
      <w:pPr>
        <w:pStyle w:val="Standard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CNC is added into keratin solution by using t</w:t>
      </w:r>
      <w:r>
        <w:rPr>
          <w:rFonts w:ascii="Times New Roman" w:hAnsi="Times New Roman"/>
        </w:rPr>
        <w:t xml:space="preserve">he ultrasonication process, followed by the addition of </w:t>
      </w:r>
      <w:r w:rsidR="00144380">
        <w:rPr>
          <w:rFonts w:ascii="Times New Roman" w:hAnsi="Times New Roman"/>
        </w:rPr>
        <w:t xml:space="preserve">a </w:t>
      </w:r>
      <w:r>
        <w:rPr>
          <w:rFonts w:ascii="Times New Roman" w:hAnsi="Times New Roman"/>
        </w:rPr>
        <w:t>crosslinking agent. Here, Glutaraldehyde (C</w:t>
      </w:r>
      <w:r>
        <w:rPr>
          <w:rFonts w:ascii="Times New Roman" w:hAnsi="Times New Roman"/>
          <w:vertAlign w:val="subscript"/>
        </w:rPr>
        <w:t>5</w:t>
      </w:r>
      <w:r>
        <w:rPr>
          <w:rFonts w:ascii="Times New Roman" w:hAnsi="Times New Roman"/>
        </w:rPr>
        <w:t>H</w:t>
      </w:r>
      <w:r>
        <w:rPr>
          <w:rFonts w:ascii="Times New Roman" w:hAnsi="Times New Roman"/>
          <w:vertAlign w:val="subscript"/>
        </w:rPr>
        <w:t>8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>) is act</w:t>
      </w:r>
      <w:r w:rsidR="00144380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 as a crosslinking agent.</w:t>
      </w:r>
    </w:p>
    <w:p w:rsidR="00DA4E7B" w:rsidRDefault="00E579AC">
      <w:pPr>
        <w:pStyle w:val="Standard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Cellulose nano crystal reinforced keratin adsorbent is fabricated by the freeze-dried process. This process enhances t</w:t>
      </w:r>
      <w:r>
        <w:rPr>
          <w:rFonts w:ascii="Times New Roman" w:hAnsi="Times New Roman"/>
        </w:rPr>
        <w:t>he crosslinking reaction. Thus, we get the water stable bio adsorbent.</w:t>
      </w:r>
    </w:p>
    <w:p w:rsidR="00A42A2E" w:rsidRDefault="00E579AC">
      <w:pPr>
        <w:pStyle w:val="Standard"/>
        <w:spacing w:line="36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noProof/>
          <w:lang w:val="en-US" w:eastAsia="en-US" w:bidi="ar-SA"/>
        </w:rPr>
        <w:drawing>
          <wp:inline distT="0" distB="0" distL="0" distR="0">
            <wp:extent cx="4792175" cy="1790163"/>
            <wp:effectExtent l="0" t="0" r="8890" b="635"/>
            <wp:docPr id="20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9852" cy="179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Scheme 8: Synthesis of cellulose-keratin based bio adsorbent and their structure.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rPr>
          <w:rFonts w:ascii="Times New Roman" w:hAnsi="Times New Roman"/>
          <w:b/>
          <w:bCs/>
          <w:i/>
          <w:iCs/>
          <w:u w:val="single"/>
        </w:rPr>
      </w:pPr>
      <w:r>
        <w:rPr>
          <w:rFonts w:ascii="Times New Roman" w:hAnsi="Times New Roman"/>
          <w:b/>
          <w:bCs/>
          <w:i/>
          <w:iCs/>
          <w:u w:val="single"/>
        </w:rPr>
        <w:t xml:space="preserve">The </w:t>
      </w:r>
      <w:r w:rsidR="009E0118">
        <w:rPr>
          <w:rFonts w:ascii="Times New Roman" w:hAnsi="Times New Roman"/>
          <w:b/>
          <w:bCs/>
          <w:i/>
          <w:iCs/>
          <w:u w:val="single"/>
        </w:rPr>
        <w:t>m</w:t>
      </w:r>
      <w:r>
        <w:rPr>
          <w:rFonts w:ascii="Times New Roman" w:hAnsi="Times New Roman"/>
          <w:b/>
          <w:bCs/>
          <w:i/>
          <w:iCs/>
          <w:u w:val="single"/>
        </w:rPr>
        <w:t>echanism for adsorption of toxic dyes molecule:</w:t>
      </w:r>
    </w:p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From the mechanism as shown in Scheme 9, we can</w:t>
      </w:r>
      <w:r>
        <w:rPr>
          <w:rFonts w:ascii="Times New Roman" w:hAnsi="Times New Roman"/>
        </w:rPr>
        <w:t xml:space="preserve"> analyse that the separation of dye molecules from aqueous solution takes place due to the various interaction between the dye molecule and the functional groups like amino (-NH</w:t>
      </w:r>
      <w:r>
        <w:rPr>
          <w:rFonts w:ascii="Times New Roman" w:hAnsi="Times New Roman"/>
          <w:vertAlign w:val="subscript"/>
        </w:rPr>
        <w:t>2</w:t>
      </w:r>
      <w:r>
        <w:rPr>
          <w:rFonts w:ascii="Times New Roman" w:hAnsi="Times New Roman"/>
        </w:rPr>
        <w:t>), hydroxyl (-OH), and carboxyl (-COOH) group presents in the cellulose nanocr</w:t>
      </w:r>
      <w:r>
        <w:rPr>
          <w:rFonts w:ascii="Times New Roman" w:hAnsi="Times New Roman"/>
        </w:rPr>
        <w:t>ystal-reinforced keratin bio adsorbent:-</w:t>
      </w:r>
    </w:p>
    <w:p w:rsidR="00DA4E7B" w:rsidRDefault="00E579AC">
      <w:pPr>
        <w:pStyle w:val="Standard"/>
        <w:numPr>
          <w:ilvl w:val="0"/>
          <w:numId w:val="11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Formation of hydrogen bonds</w:t>
      </w:r>
    </w:p>
    <w:p w:rsidR="00DA4E7B" w:rsidRDefault="00E579AC">
      <w:pPr>
        <w:pStyle w:val="Standard"/>
        <w:numPr>
          <w:ilvl w:val="0"/>
          <w:numId w:val="11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Van der waals forces of interaction</w:t>
      </w:r>
    </w:p>
    <w:p w:rsidR="00DA4E7B" w:rsidRDefault="00144380">
      <w:pPr>
        <w:pStyle w:val="Standard"/>
        <w:numPr>
          <w:ilvl w:val="0"/>
          <w:numId w:val="11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The e</w:t>
      </w:r>
      <w:r w:rsidR="00E579AC">
        <w:rPr>
          <w:rFonts w:ascii="Times New Roman" w:hAnsi="Times New Roman"/>
        </w:rPr>
        <w:t>lectrostatic force of interaction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A42A2E" w:rsidRDefault="00E579AC">
      <w:pPr>
        <w:pStyle w:val="Standard"/>
        <w:spacing w:line="36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  <w:noProof/>
          <w:lang w:val="en-US" w:eastAsia="en-US" w:bidi="ar-SA"/>
        </w:rPr>
        <w:drawing>
          <wp:inline distT="0" distB="0" distL="0" distR="0">
            <wp:extent cx="5331335" cy="2807595"/>
            <wp:effectExtent l="0" t="0" r="3175" b="0"/>
            <wp:docPr id="21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462" cy="281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Scheme 9: Mechanism for adsorption of dyes molecule in the cellulose-keratin based bio adsorbent.</w:t>
      </w:r>
    </w:p>
    <w:p w:rsidR="00DA4E7B" w:rsidRDefault="00144380" w:rsidP="00144380">
      <w:pPr>
        <w:pStyle w:val="Standard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The m</w:t>
      </w:r>
      <w:r w:rsidR="00E579AC">
        <w:rPr>
          <w:rFonts w:ascii="Times New Roman" w:hAnsi="Times New Roman"/>
        </w:rPr>
        <w:t xml:space="preserve">echanical </w:t>
      </w:r>
      <w:r>
        <w:rPr>
          <w:rFonts w:ascii="Times New Roman" w:hAnsi="Times New Roman"/>
        </w:rPr>
        <w:t>p</w:t>
      </w:r>
      <w:r w:rsidR="00E579AC">
        <w:rPr>
          <w:rFonts w:ascii="Times New Roman" w:hAnsi="Times New Roman"/>
        </w:rPr>
        <w:t xml:space="preserve">roperty of adsorbent plays an </w:t>
      </w:r>
      <w:r>
        <w:rPr>
          <w:rFonts w:ascii="Times New Roman" w:hAnsi="Times New Roman"/>
        </w:rPr>
        <w:t>essential</w:t>
      </w:r>
      <w:r w:rsidR="00E579AC">
        <w:rPr>
          <w:rFonts w:ascii="Times New Roman" w:hAnsi="Times New Roman"/>
        </w:rPr>
        <w:t xml:space="preserve"> role in recyclization or regeneration. We can increase the mechanical strength of bio adsorbent</w:t>
      </w:r>
      <w:r w:rsidR="00E579AC">
        <w:rPr>
          <w:rFonts w:ascii="Times New Roman" w:hAnsi="Times New Roman"/>
        </w:rPr>
        <w:t xml:space="preserve"> by reinforcing the cellulose nano crystal in the keratin sponge matrix. So, basically</w:t>
      </w:r>
      <w:r>
        <w:rPr>
          <w:rFonts w:ascii="Times New Roman" w:hAnsi="Times New Roman"/>
        </w:rPr>
        <w:t>,</w:t>
      </w:r>
      <w:r w:rsidR="00E579AC">
        <w:rPr>
          <w:rFonts w:ascii="Times New Roman" w:hAnsi="Times New Roman"/>
        </w:rPr>
        <w:t xml:space="preserve"> it results in homogeneous disper</w:t>
      </w:r>
      <w:r w:rsidR="00E579AC">
        <w:rPr>
          <w:rFonts w:ascii="Times New Roman" w:hAnsi="Times New Roman"/>
        </w:rPr>
        <w:t>sion of CNC nanoparticles with a huge number of point-to-point connection</w:t>
      </w:r>
      <w:r>
        <w:rPr>
          <w:rFonts w:ascii="Times New Roman" w:hAnsi="Times New Roman"/>
        </w:rPr>
        <w:t>s</w:t>
      </w:r>
      <w:r w:rsidR="00E579AC">
        <w:rPr>
          <w:rFonts w:ascii="Times New Roman" w:hAnsi="Times New Roman"/>
        </w:rPr>
        <w:t xml:space="preserve"> (which has been shown in </w:t>
      </w:r>
      <w:r>
        <w:rPr>
          <w:rFonts w:ascii="Times New Roman" w:hAnsi="Times New Roman"/>
        </w:rPr>
        <w:t xml:space="preserve">the </w:t>
      </w:r>
      <w:r w:rsidR="00E579AC">
        <w:rPr>
          <w:rFonts w:ascii="Times New Roman" w:hAnsi="Times New Roman"/>
        </w:rPr>
        <w:t>diagram with red line). Thus, improvement in the performance of the bio adsorbent.</w:t>
      </w:r>
      <w:r w:rsidR="00A42A2E">
        <w:rPr>
          <w:rFonts w:ascii="Times New Roman" w:hAnsi="Times New Roman"/>
        </w:rPr>
        <w:t xml:space="preserve"> </w:t>
      </w:r>
      <w:r w:rsidR="00E579AC">
        <w:rPr>
          <w:rFonts w:ascii="Times New Roman" w:hAnsi="Times New Roman"/>
        </w:rPr>
        <w:t>Hence, we can say that Cellulose Nano-Crystal  acts as a nano-filler t</w:t>
      </w:r>
      <w:r w:rsidR="00E579AC">
        <w:rPr>
          <w:rFonts w:ascii="Times New Roman" w:hAnsi="Times New Roman"/>
        </w:rPr>
        <w:t xml:space="preserve">o provide </w:t>
      </w:r>
      <w:r w:rsidR="00E579AC">
        <w:rPr>
          <w:rFonts w:ascii="Times New Roman" w:hAnsi="Times New Roman"/>
        </w:rPr>
        <w:t>dimensional stability and structural integrity to the bio adsorbent.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A42A2E" w:rsidRDefault="00E579AC">
      <w:pPr>
        <w:pStyle w:val="Standard"/>
        <w:spacing w:line="36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  <w:noProof/>
          <w:lang w:val="en-US" w:eastAsia="en-US" w:bidi="ar-SA"/>
        </w:rPr>
        <w:lastRenderedPageBreak/>
        <w:drawing>
          <wp:inline distT="0" distB="0" distL="0" distR="0">
            <wp:extent cx="3670300" cy="2678430"/>
            <wp:effectExtent l="0" t="0" r="6350" b="7620"/>
            <wp:docPr id="22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7B" w:rsidRDefault="00E579AC">
      <w:pPr>
        <w:pStyle w:val="Standard"/>
        <w:spacing w:line="36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Figure 4: Strain Vs Stress Curve</w:t>
      </w:r>
      <w:r w:rsidR="00144380">
        <w:rPr>
          <w:rFonts w:ascii="Times New Roman" w:hAnsi="Times New Roman"/>
          <w:i/>
          <w:iCs/>
        </w:rPr>
        <w:t>,</w:t>
      </w:r>
      <w:r>
        <w:rPr>
          <w:rFonts w:ascii="Times New Roman" w:hAnsi="Times New Roman"/>
          <w:i/>
          <w:iCs/>
        </w:rPr>
        <w:t xml:space="preserve"> which shows structural shrinkage in two cases.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 w:rsidP="00A42A2E">
      <w:pPr>
        <w:pStyle w:val="Standard"/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This fabricated bio adsorbent has large specific surface areas, enhanced mechanical </w:t>
      </w:r>
      <w:r>
        <w:rPr>
          <w:rFonts w:ascii="Times New Roman" w:hAnsi="Times New Roman"/>
        </w:rPr>
        <w:t>property with high porosity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which shows excellent performance for adsorption of dye molecules.</w:t>
      </w:r>
      <w:r w:rsidR="00A42A2E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The </w:t>
      </w:r>
      <w:r>
        <w:rPr>
          <w:rFonts w:ascii="Times New Roman" w:hAnsi="Times New Roman"/>
          <w:b/>
          <w:bCs/>
        </w:rPr>
        <w:t>recyclization</w:t>
      </w:r>
      <w:r>
        <w:rPr>
          <w:rFonts w:ascii="Times New Roman" w:hAnsi="Times New Roman"/>
        </w:rPr>
        <w:t xml:space="preserve"> of cellulose-keratin</w:t>
      </w:r>
      <w:r w:rsidR="00144380">
        <w:rPr>
          <w:rFonts w:ascii="Times New Roman" w:hAnsi="Times New Roman"/>
        </w:rPr>
        <w:t xml:space="preserve">-based bio adsorbent is executed by immersing the dyes containing adsorbent into sodium hydroxide solution with a compress's firmly </w:t>
      </w:r>
      <w:r>
        <w:rPr>
          <w:rFonts w:ascii="Times New Roman" w:hAnsi="Times New Roman"/>
        </w:rPr>
        <w:t xml:space="preserve">press. </w:t>
      </w:r>
      <w:r w:rsidR="00144380">
        <w:rPr>
          <w:rFonts w:ascii="Times New Roman" w:hAnsi="Times New Roman"/>
        </w:rPr>
        <w:t>T</w:t>
      </w:r>
      <w:r>
        <w:rPr>
          <w:rFonts w:ascii="Times New Roman" w:hAnsi="Times New Roman"/>
        </w:rPr>
        <w:t>hen the adsorbent is drawn out from the NaOH solution. Further, it is used again for adsorption of toxic dyes molecules from an aqueous solution. In this way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</w:t>
      </w:r>
      <w:r w:rsidR="00144380">
        <w:rPr>
          <w:rFonts w:ascii="Times New Roman" w:hAnsi="Times New Roman"/>
        </w:rPr>
        <w:t xml:space="preserve">the </w:t>
      </w:r>
      <w:r>
        <w:rPr>
          <w:rFonts w:ascii="Times New Roman" w:hAnsi="Times New Roman"/>
        </w:rPr>
        <w:t>regeneration of adsorbent leads to the high efficiencies of desorption after adsor</w:t>
      </w:r>
      <w:r>
        <w:rPr>
          <w:rFonts w:ascii="Times New Roman" w:hAnsi="Times New Roman"/>
        </w:rPr>
        <w:t>ption of dyes molecules</w:t>
      </w:r>
      <w:r>
        <w:rPr>
          <w:rFonts w:ascii="Times New Roman" w:hAnsi="Times New Roman"/>
        </w:rPr>
        <w:t xml:space="preserve"> and thus provides good reusability.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b/>
          <w:bCs/>
          <w:i/>
          <w:iCs/>
          <w:u w:val="single"/>
        </w:rPr>
        <w:t>Usage:</w:t>
      </w:r>
      <w:r>
        <w:rPr>
          <w:rFonts w:ascii="Times New Roman" w:hAnsi="Times New Roman"/>
          <w:b/>
          <w:bCs/>
          <w:i/>
          <w:iCs/>
        </w:rPr>
        <w:t xml:space="preserve"> </w:t>
      </w:r>
      <w:r>
        <w:rPr>
          <w:rFonts w:ascii="Times New Roman" w:hAnsi="Times New Roman"/>
        </w:rPr>
        <w:t>This</w:t>
      </w:r>
      <w:r>
        <w:rPr>
          <w:rFonts w:ascii="Times New Roman" w:hAnsi="Times New Roman"/>
        </w:rPr>
        <w:t xml:space="preserve"> bio adsorbent is used for adsorption of dyes such as Reactive Black 5 (RB5), and Direct Red 80 (DR80) from aqueous solution or wastewater.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DA4E7B" w:rsidRDefault="00E579AC">
      <w:pPr>
        <w:pStyle w:val="Standard"/>
        <w:spacing w:line="360" w:lineRule="auto"/>
        <w:jc w:val="righ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color w:val="8D1D75"/>
          <w:sz w:val="26"/>
          <w:szCs w:val="26"/>
          <w:u w:val="single"/>
        </w:rPr>
        <w:t>C</w:t>
      </w:r>
      <w:r>
        <w:rPr>
          <w:rFonts w:ascii="Times New Roman" w:hAnsi="Times New Roman"/>
          <w:color w:val="8D1D75"/>
          <w:sz w:val="26"/>
          <w:szCs w:val="26"/>
          <w:u w:val="single"/>
        </w:rPr>
        <w:t>ONCLUSION</w:t>
      </w:r>
    </w:p>
    <w:p w:rsidR="00DA4E7B" w:rsidRPr="00144380" w:rsidRDefault="00E579AC" w:rsidP="00144380">
      <w:pPr>
        <w:pStyle w:val="Standard"/>
        <w:spacing w:line="360" w:lineRule="auto"/>
        <w:jc w:val="both"/>
      </w:pPr>
      <w:r>
        <w:rPr>
          <w:rFonts w:ascii="Times New Roman" w:hAnsi="Times New Roman"/>
        </w:rPr>
        <w:t>The Best part here is - Apar</w:t>
      </w:r>
      <w:r>
        <w:rPr>
          <w:rFonts w:ascii="Times New Roman" w:hAnsi="Times New Roman"/>
        </w:rPr>
        <w:t>t from having a high adsorption capacity, th</w:t>
      </w:r>
      <w:r w:rsidR="00144380">
        <w:rPr>
          <w:rFonts w:ascii="Times New Roman" w:hAnsi="Times New Roman"/>
        </w:rPr>
        <w:t>is</w:t>
      </w:r>
      <w:r>
        <w:rPr>
          <w:rFonts w:ascii="Times New Roman" w:hAnsi="Times New Roman"/>
        </w:rPr>
        <w:t xml:space="preserve"> bio adsorbent exhibits advantages such as green synthesis, recyclization, low-cost, and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more importantly</w:t>
      </w:r>
      <w:r w:rsidR="00144380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easy separation with the technically feasible method. </w:t>
      </w:r>
      <w:r w:rsidR="00144380">
        <w:rPr>
          <w:rFonts w:ascii="Times New Roman" w:hAnsi="Times New Roman"/>
        </w:rPr>
        <w:t>T</w:t>
      </w:r>
      <w:r>
        <w:rPr>
          <w:rFonts w:ascii="Times New Roman" w:hAnsi="Times New Roman"/>
        </w:rPr>
        <w:t>hese bio adsorbents could be a suitable opti</w:t>
      </w:r>
      <w:r>
        <w:rPr>
          <w:rFonts w:ascii="Times New Roman" w:hAnsi="Times New Roman"/>
        </w:rPr>
        <w:t>on for the adsorption of toxic heavy metal ions and toxic dyes. In this way, we could also put value added to the waste biomass.</w:t>
      </w:r>
      <w:r w:rsidR="00144380">
        <w:t xml:space="preserve"> </w:t>
      </w:r>
      <w:r>
        <w:rPr>
          <w:rFonts w:ascii="Times New Roman" w:hAnsi="Times New Roman"/>
        </w:rPr>
        <w:t>That</w:t>
      </w:r>
      <w:r w:rsidR="009E0118">
        <w:rPr>
          <w:rFonts w:ascii="Times New Roman" w:hAnsi="Times New Roman"/>
        </w:rPr>
        <w:t>'</w:t>
      </w:r>
      <w:r>
        <w:rPr>
          <w:rFonts w:ascii="Times New Roman" w:hAnsi="Times New Roman"/>
        </w:rPr>
        <w:t>s what makes it sustainable, renewa</w:t>
      </w:r>
      <w:r w:rsidR="00144380">
        <w:rPr>
          <w:rFonts w:ascii="Times New Roman" w:hAnsi="Times New Roman"/>
        </w:rPr>
        <w:t>ble</w:t>
      </w:r>
      <w:r>
        <w:rPr>
          <w:rFonts w:ascii="Times New Roman" w:hAnsi="Times New Roman"/>
        </w:rPr>
        <w:t>, and environmentally friendly alternative adsorbent for environmental applications.</w:t>
      </w:r>
    </w:p>
    <w:p w:rsidR="00DA4E7B" w:rsidRDefault="00DA4E7B">
      <w:pPr>
        <w:pStyle w:val="Standard"/>
        <w:spacing w:line="360" w:lineRule="auto"/>
        <w:rPr>
          <w:rFonts w:ascii="Times New Roman" w:hAnsi="Times New Roman"/>
        </w:rPr>
      </w:pPr>
    </w:p>
    <w:p w:rsidR="00A42A2E" w:rsidRDefault="00A42A2E">
      <w:pPr>
        <w:pStyle w:val="Standard"/>
        <w:spacing w:line="360" w:lineRule="auto"/>
        <w:rPr>
          <w:rFonts w:ascii="Times New Roman" w:hAnsi="Times New Roman"/>
        </w:rPr>
      </w:pPr>
      <w:bookmarkStart w:id="0" w:name="_GoBack"/>
      <w:bookmarkEnd w:id="0"/>
    </w:p>
    <w:sectPr w:rsidR="00A42A2E" w:rsidSect="00144380">
      <w:footerReference w:type="default" r:id="rId28"/>
      <w:pgSz w:w="11906" w:h="16838" w:code="9"/>
      <w:pgMar w:top="1440" w:right="1440" w:bottom="1440" w:left="1440" w:header="720" w:footer="11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79AC" w:rsidRDefault="00E579AC">
      <w:r>
        <w:separator/>
      </w:r>
    </w:p>
  </w:endnote>
  <w:endnote w:type="continuationSeparator" w:id="0">
    <w:p w:rsidR="00E579AC" w:rsidRDefault="00E579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OpenSymbol"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Noto Sans CJK SC">
    <w:altName w:val="Times New Roman"/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Noto Serif CJK SC"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9B0" w:rsidRDefault="00E579AC">
    <w:pPr>
      <w:pStyle w:val="Footer"/>
      <w:jc w:val="right"/>
    </w:pPr>
    <w:r>
      <w:fldChar w:fldCharType="begin"/>
    </w:r>
    <w:r>
      <w:instrText xml:space="preserve"> PAGE </w:instrText>
    </w:r>
    <w:r>
      <w:fldChar w:fldCharType="separate"/>
    </w:r>
    <w:r w:rsidR="00786691"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79AC" w:rsidRDefault="00E579AC">
      <w:r>
        <w:rPr>
          <w:color w:val="000000"/>
        </w:rPr>
        <w:separator/>
      </w:r>
    </w:p>
  </w:footnote>
  <w:footnote w:type="continuationSeparator" w:id="0">
    <w:p w:rsidR="00E579AC" w:rsidRDefault="00E579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475CB"/>
    <w:multiLevelType w:val="multilevel"/>
    <w:tmpl w:val="A2564156"/>
    <w:lvl w:ilvl="0">
      <w:numFmt w:val="bullet"/>
      <w:lvlText w:val="➢"/>
      <w:lvlJc w:val="left"/>
      <w:pPr>
        <w:ind w:left="2138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2498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2858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3218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3578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3938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298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4658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5018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5E679D2"/>
    <w:multiLevelType w:val="multilevel"/>
    <w:tmpl w:val="9AE25456"/>
    <w:lvl w:ilvl="0">
      <w:start w:val="1"/>
      <w:numFmt w:val="lowerRoman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left"/>
      <w:pPr>
        <w:ind w:left="1440" w:hanging="360"/>
      </w:pPr>
    </w:lvl>
    <w:lvl w:ilvl="3">
      <w:start w:val="1"/>
      <w:numFmt w:val="lowerRoman"/>
      <w:lvlText w:val="%4."/>
      <w:lvlJc w:val="left"/>
      <w:pPr>
        <w:ind w:left="1800" w:hanging="360"/>
      </w:pPr>
    </w:lvl>
    <w:lvl w:ilvl="4">
      <w:start w:val="1"/>
      <w:numFmt w:val="lowerRoman"/>
      <w:lvlText w:val="%5."/>
      <w:lvlJc w:val="left"/>
      <w:pPr>
        <w:ind w:left="2160" w:hanging="360"/>
      </w:pPr>
    </w:lvl>
    <w:lvl w:ilvl="5">
      <w:start w:val="1"/>
      <w:numFmt w:val="lowerRoman"/>
      <w:lvlText w:val="%6."/>
      <w:lvlJc w:val="left"/>
      <w:pPr>
        <w:ind w:left="2520" w:hanging="360"/>
      </w:pPr>
    </w:lvl>
    <w:lvl w:ilvl="6">
      <w:start w:val="1"/>
      <w:numFmt w:val="lowerRoman"/>
      <w:lvlText w:val="%7."/>
      <w:lvlJc w:val="left"/>
      <w:pPr>
        <w:ind w:left="2880" w:hanging="360"/>
      </w:pPr>
    </w:lvl>
    <w:lvl w:ilvl="7">
      <w:start w:val="1"/>
      <w:numFmt w:val="lowerRoman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" w15:restartNumberingAfterBreak="0">
    <w:nsid w:val="166C4FF1"/>
    <w:multiLevelType w:val="multilevel"/>
    <w:tmpl w:val="25E8B95C"/>
    <w:lvl w:ilvl="0">
      <w:numFmt w:val="bullet"/>
      <w:lvlText w:val="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➢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➢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➢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➢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➢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➢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237D3915"/>
    <w:multiLevelType w:val="multilevel"/>
    <w:tmpl w:val="3EA84338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2AB362A2"/>
    <w:multiLevelType w:val="multilevel"/>
    <w:tmpl w:val="59045910"/>
    <w:lvl w:ilvl="0">
      <w:numFmt w:val="bullet"/>
      <w:lvlText w:val="✔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✔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✔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✔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✔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✔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✔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✔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✔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2ECF73BC"/>
    <w:multiLevelType w:val="multilevel"/>
    <w:tmpl w:val="85A805C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upperRoman"/>
      <w:lvlText w:val="%2."/>
      <w:lvlJc w:val="left"/>
      <w:pPr>
        <w:ind w:left="1080" w:hanging="360"/>
      </w:pPr>
    </w:lvl>
    <w:lvl w:ilvl="2">
      <w:start w:val="1"/>
      <w:numFmt w:val="upperRoman"/>
      <w:lvlText w:val="%3."/>
      <w:lvlJc w:val="left"/>
      <w:pPr>
        <w:ind w:left="1440" w:hanging="360"/>
      </w:pPr>
    </w:lvl>
    <w:lvl w:ilvl="3">
      <w:start w:val="1"/>
      <w:numFmt w:val="upperRoman"/>
      <w:lvlText w:val="%4."/>
      <w:lvlJc w:val="left"/>
      <w:pPr>
        <w:ind w:left="1800" w:hanging="360"/>
      </w:pPr>
    </w:lvl>
    <w:lvl w:ilvl="4">
      <w:start w:val="1"/>
      <w:numFmt w:val="upperRoman"/>
      <w:lvlText w:val="%5."/>
      <w:lvlJc w:val="left"/>
      <w:pPr>
        <w:ind w:left="2160" w:hanging="360"/>
      </w:pPr>
    </w:lvl>
    <w:lvl w:ilvl="5">
      <w:start w:val="1"/>
      <w:numFmt w:val="upperRoman"/>
      <w:lvlText w:val="%6."/>
      <w:lvlJc w:val="left"/>
      <w:pPr>
        <w:ind w:left="2520" w:hanging="360"/>
      </w:pPr>
    </w:lvl>
    <w:lvl w:ilvl="6">
      <w:start w:val="1"/>
      <w:numFmt w:val="upperRoman"/>
      <w:lvlText w:val="%7."/>
      <w:lvlJc w:val="left"/>
      <w:pPr>
        <w:ind w:left="2880" w:hanging="360"/>
      </w:pPr>
    </w:lvl>
    <w:lvl w:ilvl="7">
      <w:start w:val="1"/>
      <w:numFmt w:val="upperRoman"/>
      <w:lvlText w:val="%8."/>
      <w:lvlJc w:val="left"/>
      <w:pPr>
        <w:ind w:left="3240" w:hanging="360"/>
      </w:pPr>
    </w:lvl>
    <w:lvl w:ilvl="8">
      <w:start w:val="1"/>
      <w:numFmt w:val="upperRoman"/>
      <w:lvlText w:val="%9."/>
      <w:lvlJc w:val="left"/>
      <w:pPr>
        <w:ind w:left="3600" w:hanging="360"/>
      </w:pPr>
    </w:lvl>
  </w:abstractNum>
  <w:abstractNum w:abstractNumId="6" w15:restartNumberingAfterBreak="0">
    <w:nsid w:val="45EB16FE"/>
    <w:multiLevelType w:val="multilevel"/>
    <w:tmpl w:val="8CAAF2D8"/>
    <w:lvl w:ilvl="0">
      <w:numFmt w:val="bullet"/>
      <w:lvlText w:val="➢"/>
      <w:lvlJc w:val="left"/>
      <w:pPr>
        <w:ind w:left="2138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2498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2858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3218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3578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3938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298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4658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5018" w:hanging="360"/>
      </w:pPr>
      <w:rPr>
        <w:rFonts w:ascii="OpenSymbol" w:eastAsia="OpenSymbol" w:hAnsi="OpenSymbol" w:cs="OpenSymbol"/>
      </w:rPr>
    </w:lvl>
  </w:abstractNum>
  <w:abstractNum w:abstractNumId="7" w15:restartNumberingAfterBreak="0">
    <w:nsid w:val="48702895"/>
    <w:multiLevelType w:val="multilevel"/>
    <w:tmpl w:val="0F4053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512F3405"/>
    <w:multiLevelType w:val="multilevel"/>
    <w:tmpl w:val="AEBAC0F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5D1959FA"/>
    <w:multiLevelType w:val="multilevel"/>
    <w:tmpl w:val="0D165512"/>
    <w:lvl w:ilvl="0">
      <w:start w:val="1"/>
      <w:numFmt w:val="lowerRoman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70280053"/>
    <w:multiLevelType w:val="multilevel"/>
    <w:tmpl w:val="401241C4"/>
    <w:lvl w:ilvl="0">
      <w:start w:val="1"/>
      <w:numFmt w:val="lowerRoman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left"/>
      <w:pPr>
        <w:ind w:left="1440" w:hanging="360"/>
      </w:pPr>
    </w:lvl>
    <w:lvl w:ilvl="3">
      <w:start w:val="1"/>
      <w:numFmt w:val="lowerRoman"/>
      <w:lvlText w:val="%4."/>
      <w:lvlJc w:val="left"/>
      <w:pPr>
        <w:ind w:left="1800" w:hanging="360"/>
      </w:pPr>
    </w:lvl>
    <w:lvl w:ilvl="4">
      <w:start w:val="1"/>
      <w:numFmt w:val="lowerRoman"/>
      <w:lvlText w:val="%5."/>
      <w:lvlJc w:val="left"/>
      <w:pPr>
        <w:ind w:left="2160" w:hanging="360"/>
      </w:pPr>
    </w:lvl>
    <w:lvl w:ilvl="5">
      <w:start w:val="1"/>
      <w:numFmt w:val="lowerRoman"/>
      <w:lvlText w:val="%6."/>
      <w:lvlJc w:val="left"/>
      <w:pPr>
        <w:ind w:left="2520" w:hanging="360"/>
      </w:pPr>
    </w:lvl>
    <w:lvl w:ilvl="6">
      <w:start w:val="1"/>
      <w:numFmt w:val="lowerRoman"/>
      <w:lvlText w:val="%7."/>
      <w:lvlJc w:val="left"/>
      <w:pPr>
        <w:ind w:left="2880" w:hanging="360"/>
      </w:pPr>
    </w:lvl>
    <w:lvl w:ilvl="7">
      <w:start w:val="1"/>
      <w:numFmt w:val="lowerRoman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1"/>
  </w:num>
  <w:num w:numId="5">
    <w:abstractNumId w:val="10"/>
  </w:num>
  <w:num w:numId="6">
    <w:abstractNumId w:val="5"/>
  </w:num>
  <w:num w:numId="7">
    <w:abstractNumId w:val="4"/>
  </w:num>
  <w:num w:numId="8">
    <w:abstractNumId w:val="3"/>
  </w:num>
  <w:num w:numId="9">
    <w:abstractNumId w:val="2"/>
  </w:num>
  <w:num w:numId="10">
    <w:abstractNumId w:val="8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docVars>
    <w:docVar w:name="__Grammarly_42____i" w:val="H4sIAAAAAAAEAKtWckksSQxILCpxzi/NK1GyMqwFAAEhoTITAAAA"/>
    <w:docVar w:name="__Grammarly_42___1" w:val="H4sIAAAAAAAEAKtWcslP9kxRslIyNDYyNTA2tjQ3NTSwMDQ3MjZU0lEKTi0uzszPAykwrAUAQgR6LCwAAAA="/>
  </w:docVars>
  <w:rsids>
    <w:rsidRoot w:val="00DA4E7B"/>
    <w:rsid w:val="00144380"/>
    <w:rsid w:val="001D03AD"/>
    <w:rsid w:val="002B5D72"/>
    <w:rsid w:val="004450BF"/>
    <w:rsid w:val="005071C3"/>
    <w:rsid w:val="00786691"/>
    <w:rsid w:val="009E0118"/>
    <w:rsid w:val="00A42A2E"/>
    <w:rsid w:val="00A6593F"/>
    <w:rsid w:val="00DA4E7B"/>
    <w:rsid w:val="00E57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24B81"/>
  <w15:docId w15:val="{C451AC48-A9C3-41E3-BD3A-59C45A364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oto Sans CJK SC" w:hAnsi="Liberation Serif" w:cs="Lohit Devanagari"/>
        <w:kern w:val="3"/>
        <w:sz w:val="24"/>
        <w:szCs w:val="24"/>
        <w:lang w:val="en-IN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Heading"/>
    <w:next w:val="Textbody"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Title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NumberingSymbols">
    <w:name w:val="Numbering Symbols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2231</Words>
  <Characters>12723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Gopaloffice</dc:creator>
  <cp:lastModifiedBy>Gopaloffice</cp:lastModifiedBy>
  <cp:revision>2</cp:revision>
  <dcterms:created xsi:type="dcterms:W3CDTF">2020-11-20T11:29:00Z</dcterms:created>
  <dcterms:modified xsi:type="dcterms:W3CDTF">2020-11-20T11:29:00Z</dcterms:modified>
</cp:coreProperties>
</file>